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25501" w14:textId="77777777" w:rsidR="00902580" w:rsidRDefault="00187B21">
      <w:pPr>
        <w:pStyle w:val="Heading1"/>
        <w:spacing w:before="56" w:line="292" w:lineRule="auto"/>
        <w:ind w:left="2825" w:right="2225" w:firstLine="0"/>
        <w:jc w:val="center"/>
      </w:pPr>
      <w:bookmarkStart w:id="0" w:name="_GoBack"/>
      <w:bookmarkEnd w:id="0"/>
      <w:r>
        <w:t>GENERAL ASSEMBLY OF NORTH CAROLINA SECOND EXTRA SESSION 2016</w:t>
      </w:r>
    </w:p>
    <w:p w14:paraId="3893F9A1" w14:textId="77777777" w:rsidR="00902580" w:rsidRDefault="00187B21">
      <w:pPr>
        <w:tabs>
          <w:tab w:val="right" w:pos="9897"/>
        </w:tabs>
        <w:spacing w:before="62"/>
        <w:ind w:left="708"/>
        <w:rPr>
          <w:b/>
          <w:sz w:val="24"/>
        </w:rPr>
      </w:pPr>
      <w:r>
        <w:rPr>
          <w:b/>
          <w:sz w:val="24"/>
        </w:rPr>
        <w:t>H</w:t>
      </w:r>
      <w:r>
        <w:rPr>
          <w:b/>
          <w:sz w:val="24"/>
        </w:rPr>
        <w:tab/>
        <w:t>1</w:t>
      </w:r>
    </w:p>
    <w:p w14:paraId="1FDC6F7B" w14:textId="77777777" w:rsidR="00902580" w:rsidRDefault="00187B21">
      <w:pPr>
        <w:ind w:left="2825" w:right="2225"/>
        <w:jc w:val="center"/>
        <w:rPr>
          <w:b/>
          <w:sz w:val="24"/>
        </w:rPr>
      </w:pPr>
      <w:r>
        <w:rPr>
          <w:b/>
          <w:sz w:val="24"/>
        </w:rPr>
        <w:t>HOUSE BILL 2</w:t>
      </w:r>
    </w:p>
    <w:p w14:paraId="66AD7AED" w14:textId="77777777" w:rsidR="00902580" w:rsidRDefault="00902580">
      <w:pPr>
        <w:pStyle w:val="BodyText"/>
        <w:spacing w:before="6"/>
        <w:ind w:left="0" w:firstLine="0"/>
        <w:rPr>
          <w:b/>
          <w:sz w:val="31"/>
        </w:rPr>
      </w:pPr>
    </w:p>
    <w:p w14:paraId="2851CD9C" w14:textId="77777777" w:rsidR="00902580" w:rsidRDefault="00EB2664">
      <w:pPr>
        <w:pStyle w:val="BodyText"/>
        <w:tabs>
          <w:tab w:val="left" w:pos="2145"/>
          <w:tab w:val="left" w:pos="9189"/>
        </w:tabs>
        <w:spacing w:line="460" w:lineRule="atLeast"/>
        <w:ind w:right="35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DF35C38" wp14:editId="4C259966">
                <wp:simplePos x="0" y="0"/>
                <wp:positionH relativeFrom="page">
                  <wp:posOffset>1025525</wp:posOffset>
                </wp:positionH>
                <wp:positionV relativeFrom="paragraph">
                  <wp:posOffset>372745</wp:posOffset>
                </wp:positionV>
                <wp:extent cx="5996940" cy="6350"/>
                <wp:effectExtent l="0" t="0" r="13335" b="14605"/>
                <wp:wrapNone/>
                <wp:docPr id="2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6350"/>
                          <a:chOff x="1615" y="588"/>
                          <a:chExt cx="9444" cy="10"/>
                        </a:xfrm>
                      </wpg:grpSpPr>
                      <wps:wsp>
                        <wps:cNvPr id="27" name="Line 22"/>
                        <wps:cNvCnPr/>
                        <wps:spPr bwMode="auto">
                          <a:xfrm>
                            <a:off x="1620" y="593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/>
                        <wps:spPr bwMode="auto">
                          <a:xfrm>
                            <a:off x="3058" y="59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0"/>
                        <wps:cNvCnPr/>
                        <wps:spPr bwMode="auto">
                          <a:xfrm>
                            <a:off x="3068" y="593"/>
                            <a:ext cx="645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9"/>
                        <wps:cNvCnPr/>
                        <wps:spPr bwMode="auto">
                          <a:xfrm>
                            <a:off x="9528" y="593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8"/>
                        <wps:cNvCnPr/>
                        <wps:spPr bwMode="auto">
                          <a:xfrm>
                            <a:off x="9537" y="593"/>
                            <a:ext cx="15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80.75pt;margin-top:29.35pt;width:472.2pt;height:.5pt;z-index:-251659776;mso-position-horizontal-relative:page" coordorigin="1615,588" coordsize="9444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">
                <v:line id="Line 22" o:spid="_x0000_s1027" style="position:absolute;visibility:visible;mso-wrap-style:square" from="1620,593" to="3058,5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so5qM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YJnD/5f0A+Tm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HLKOajDAAAA2wAAAA8AAAAAAAAAAAAA&#10;AAAAoQIAAGRycy9kb3ducmV2LnhtbFBLBQYAAAAABAAEAPkAAACRAwAAAAA=&#10;" strokeweight=".48pt"/>
                <v:line id="Line 21" o:spid="_x0000_s1028" style="position:absolute;visibility:visible;mso-wrap-style:square" from="3058,593" to="3068,5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1Wt2s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samL+kHyP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ANVrdrAAAAA2wAAAA8AAAAAAAAAAAAAAAAA&#10;oQIAAGRycy9kb3ducmV2LnhtbFBLBQYAAAAABAAEAPkAAACOAwAAAAA=&#10;" strokeweight=".48pt"/>
                <v:line id="Line 20" o:spid="_x0000_s1029" style="position:absolute;visibility:visible;mso-wrap-style:square" from="3068,593" to="9527,5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BkIQcQAAADbAAAADwAAAGRycy9kb3ducmV2LnhtbESPzWrDMBCE74W8g9hCb43cHJrEjRKa&#10;Qn7ApziB9rhIW8vUWhlLtd23rwKBHIeZ+YZZbUbXiJ66UHtW8DLNQBBrb2quFFzOu+cFiBCRDTae&#10;ScEfBdisJw8rzI0f+ER9GSuRIBxyVGBjbHMpg7bkMEx9S5y8b985jEl2lTQdDgnuGjnLslfpsOa0&#10;YLGlD0v6p/x1CvpD8dUXc4/68Flsrd7t6/mwV+rpcXx/AxFpjPfwrX00CmZLuH5JP0Cu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GQhBxAAAANsAAAAPAAAAAAAAAAAA&#10;AAAAAKECAABkcnMvZG93bnJldi54bWxQSwUGAAAAAAQABAD5AAAAkgMAAAAA&#10;" strokeweight=".48pt"/>
                <v:line id="Line 19" o:spid="_x0000_s1030" style="position:absolute;visibility:visible;mso-wrap-style:square" from="9528,593" to="9537,5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j6NwHAAAAA2wAAAA8AAAAAAAAAAAAAAAAA&#10;oQIAAGRycy9kb3ducmV2LnhtbFBLBQYAAAAABAAEAPkAAACOAwAAAAA=&#10;" strokeweight=".48pt"/>
                <v:line id="Line 18" o:spid="_x0000_s1031" style="position:absolute;visibility:visible;mso-wrap-style:square" from="9537,593" to="11054,5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7aSmsMAAADbAAAADwAAAGRycy9kb3ducmV2LnhtbESPQWsCMRSE70L/Q3iF3jSrhVq2RqmC&#10;WtiTWmiPj+R1s3Tzsmzi7vrvjSB4HGbmG2axGlwtOmpD5VnBdJKBINbeVFwq+D5tx+8gQkQ2WHsm&#10;BRcKsFo+jRaYG9/zgbpjLEWCcMhRgY2xyaUM2pLDMPENcfL+fOswJtmW0rTYJ7ir5SzL3qTDitOC&#10;xYY2lvT/8ewUdPvityvmHvX+p1hbvd1V836n1Mvz8PkBItIQH+F7+8soeJ3C7Uv6AXJ5B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2kpr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 w:rsidR="00187B21">
        <w:t>Short</w:t>
      </w:r>
      <w:r w:rsidR="00187B21">
        <w:rPr>
          <w:spacing w:val="-1"/>
        </w:rPr>
        <w:t xml:space="preserve"> </w:t>
      </w:r>
      <w:r w:rsidR="00187B21">
        <w:t>Title:</w:t>
      </w:r>
      <w:r w:rsidR="00187B21">
        <w:tab/>
        <w:t>Public Facilities Privacy &amp;</w:t>
      </w:r>
      <w:r w:rsidR="00187B21">
        <w:rPr>
          <w:spacing w:val="-6"/>
        </w:rPr>
        <w:t xml:space="preserve"> </w:t>
      </w:r>
      <w:r w:rsidR="00187B21">
        <w:t>Security</w:t>
      </w:r>
      <w:r w:rsidR="00187B21">
        <w:rPr>
          <w:spacing w:val="-5"/>
        </w:rPr>
        <w:t xml:space="preserve"> </w:t>
      </w:r>
      <w:r w:rsidR="00187B21">
        <w:t>Act.</w:t>
      </w:r>
      <w:r w:rsidR="00187B21">
        <w:tab/>
        <w:t>(Public) Sponsors:</w:t>
      </w:r>
      <w:r w:rsidR="00187B21">
        <w:tab/>
        <w:t xml:space="preserve">Representatives Bishop, </w:t>
      </w:r>
      <w:proofErr w:type="spellStart"/>
      <w:r w:rsidR="00187B21">
        <w:t>Stam</w:t>
      </w:r>
      <w:proofErr w:type="spellEnd"/>
      <w:r w:rsidR="00187B21">
        <w:t xml:space="preserve">, Howard, and </w:t>
      </w:r>
      <w:proofErr w:type="spellStart"/>
      <w:r w:rsidR="00187B21">
        <w:t>Steinburg</w:t>
      </w:r>
      <w:proofErr w:type="spellEnd"/>
      <w:r w:rsidR="00187B21">
        <w:t xml:space="preserve"> (Primary</w:t>
      </w:r>
      <w:r w:rsidR="00187B21">
        <w:rPr>
          <w:spacing w:val="-7"/>
        </w:rPr>
        <w:t xml:space="preserve"> </w:t>
      </w:r>
      <w:r w:rsidR="00187B21">
        <w:t>Sponsors).</w:t>
      </w:r>
    </w:p>
    <w:p w14:paraId="6549A8A5" w14:textId="77777777" w:rsidR="00902580" w:rsidRDefault="00EB2664">
      <w:pPr>
        <w:spacing w:before="61"/>
        <w:ind w:left="2542"/>
        <w:rPr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597ABBB7" wp14:editId="54803744">
                <wp:simplePos x="0" y="0"/>
                <wp:positionH relativeFrom="page">
                  <wp:posOffset>1025525</wp:posOffset>
                </wp:positionH>
                <wp:positionV relativeFrom="paragraph">
                  <wp:posOffset>226695</wp:posOffset>
                </wp:positionV>
                <wp:extent cx="5996940" cy="6350"/>
                <wp:effectExtent l="0" t="0" r="13335" b="8255"/>
                <wp:wrapTopAndBottom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940" cy="6350"/>
                          <a:chOff x="1615" y="358"/>
                          <a:chExt cx="9444" cy="10"/>
                        </a:xfrm>
                      </wpg:grpSpPr>
                      <wps:wsp>
                        <wps:cNvPr id="23" name="Line 16"/>
                        <wps:cNvCnPr/>
                        <wps:spPr bwMode="auto">
                          <a:xfrm>
                            <a:off x="1620" y="363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"/>
                        <wps:cNvCnPr/>
                        <wps:spPr bwMode="auto">
                          <a:xfrm>
                            <a:off x="3058" y="363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4"/>
                        <wps:cNvCnPr/>
                        <wps:spPr bwMode="auto">
                          <a:xfrm>
                            <a:off x="3068" y="363"/>
                            <a:ext cx="79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80.75pt;margin-top:17.85pt;width:472.2pt;height:.5pt;z-index:251654656;mso-wrap-distance-left:0;mso-wrap-distance-right:0;mso-position-horizontal-relative:page" coordorigin="1615,358" coordsize="9444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">
                <v:line id="Line 16" o:spid="_x0000_s1027" style="position:absolute;visibility:visible;mso-wrap-style:square" from="1620,363" to="3058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N8T+rxAAAANsAAAAPAAAAAAAAAAAA&#10;AAAAAKECAABkcnMvZG93bnJldi54bWxQSwUGAAAAAAQABAD5AAAAkgMAAAAA&#10;" strokeweight=".48pt"/>
                <v:line id="Line 15" o:spid="_x0000_s1028" style="position:absolute;visibility:visible;mso-wrap-style:square" from="3058,363" to="3068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hin38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eIZ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CGKffxAAAANsAAAAPAAAAAAAAAAAA&#10;AAAAAKECAABkcnMvZG93bnJldi54bWxQSwUGAAAAAAQABAD5AAAAkgMAAAAA&#10;" strokeweight=".48pt"/>
                <v:line id="Line 14" o:spid="_x0000_s1029" style="position:absolute;visibility:visible;mso-wrap-style:square" from="3068,363" to="11054,36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VQCRMQAAADbAAAADwAAAGRycy9kb3ducmV2LnhtbESPzWrDMBCE74G8g9hCb4ncQJPgRglN&#10;ID/gU51Ae1ykrWVqrYyl2O7bV4VCj8PMfMNsdqNrRE9dqD0reJpnIIi1NzVXCm7X42wNIkRkg41n&#10;UvBNAXbb6WSDufEDv1FfxkokCIccFdgY21zKoC05DHPfEifv03cOY5JdJU2HQ4K7Ri6ybCkd1pwW&#10;LLZ0sKS/yrtT0J+Lj75YedTn92Jv9fFUr4aTUo8P4+sLiEhj/A//tS9GweIZfr+kHyC3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tVAJE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  <w:r w:rsidR="00187B21">
        <w:rPr>
          <w:i/>
          <w:sz w:val="20"/>
        </w:rPr>
        <w:t>For a complete list of sponsors, refer to the North Carolina General Assembly web site.</w:t>
      </w:r>
    </w:p>
    <w:p w14:paraId="55D7AD03" w14:textId="77777777" w:rsidR="00902580" w:rsidRDefault="00187B21">
      <w:pPr>
        <w:pStyle w:val="BodyText"/>
        <w:spacing w:before="22" w:after="68"/>
        <w:ind w:firstLine="0"/>
      </w:pPr>
      <w:r>
        <w:t>Referred to:</w:t>
      </w:r>
    </w:p>
    <w:p w14:paraId="4E153B95" w14:textId="77777777" w:rsidR="00902580" w:rsidRDefault="00EB2664">
      <w:pPr>
        <w:pStyle w:val="BodyText"/>
        <w:spacing w:line="20" w:lineRule="exact"/>
        <w:ind w:left="581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D51919" wp14:editId="6B30B569">
                <wp:extent cx="6005830" cy="6350"/>
                <wp:effectExtent l="0" t="0" r="13970" b="6350"/>
                <wp:docPr id="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5830" cy="6350"/>
                          <a:chOff x="0" y="0"/>
                          <a:chExt cx="9458" cy="10"/>
                        </a:xfrm>
                      </wpg:grpSpPr>
                      <wps:wsp>
                        <wps:cNvPr id="19" name="Line 12"/>
                        <wps:cNvCnPr/>
                        <wps:spPr bwMode="auto">
                          <a:xfrm>
                            <a:off x="5" y="5"/>
                            <a:ext cx="145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/>
                        <wps:spPr bwMode="auto">
                          <a:xfrm>
                            <a:off x="1443" y="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/>
                        <wps:spPr bwMode="auto">
                          <a:xfrm>
                            <a:off x="1452" y="5"/>
                            <a:ext cx="80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472.9pt;height:.5pt;mso-position-horizontal-relative:char;mso-position-vertical-relative:line" coordsize="9458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">
                <v:line id="Line 12" o:spid="_x0000_s1027" style="position:absolute;visibility:visible;mso-wrap-style:square" from="5,5" to="1457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1" o:spid="_x0000_s1028" style="position:absolute;visibility:visible;mso-wrap-style:square" from="1443,5" to="1452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line id="Line 10" o:spid="_x0000_s1029" style="position:absolute;visibility:visible;mso-wrap-style:square" from="1452,5" to="9453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m8ER8MAAADbAAAADwAAAGRycy9kb3ducmV2LnhtbESPT2sCMRTE7wW/Q3iCt5rVg5atUVTw&#10;D+ypKtjjI3ndLN28LJu4u377plDocZiZ3zCrzeBq0VEbKs8KZtMMBLH2puJSwe16eH0DESKywdoz&#10;KXhSgM169LLC3PieP6i7xFIkCIccFdgYm1zKoC05DFPfECfvy7cOY5JtKU2LfYK7Ws6zbCEdVpwW&#10;LDa0t6S/Lw+noDsVn12x9KhP92Jn9eFYLfujUpPxsH0HEWmI/+G/9tkomM/g90v6AXL9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JvBEfDAAAA2w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14:paraId="1F9BA7C3" w14:textId="77777777" w:rsidR="00902580" w:rsidRDefault="00187B21">
      <w:pPr>
        <w:pStyle w:val="BodyText"/>
        <w:spacing w:before="101"/>
        <w:ind w:left="2824" w:right="2225" w:firstLine="0"/>
        <w:jc w:val="center"/>
      </w:pPr>
      <w:r>
        <w:t>March 23, 2016</w:t>
      </w:r>
    </w:p>
    <w:p w14:paraId="317F9525" w14:textId="77777777" w:rsidR="00902580" w:rsidRDefault="00902580">
      <w:pPr>
        <w:pStyle w:val="BodyText"/>
        <w:spacing w:before="10"/>
        <w:ind w:left="0" w:firstLine="0"/>
        <w:rPr>
          <w:sz w:val="14"/>
        </w:rPr>
      </w:pPr>
    </w:p>
    <w:p w14:paraId="068973DA" w14:textId="77777777" w:rsidR="00902580" w:rsidRDefault="00187B21">
      <w:pPr>
        <w:pStyle w:val="ListParagraph"/>
        <w:numPr>
          <w:ilvl w:val="0"/>
          <w:numId w:val="8"/>
        </w:numPr>
        <w:tabs>
          <w:tab w:val="left" w:pos="4096"/>
        </w:tabs>
        <w:spacing w:before="69"/>
        <w:ind w:firstLine="120"/>
        <w:jc w:val="left"/>
        <w:rPr>
          <w:sz w:val="24"/>
        </w:rPr>
      </w:pPr>
      <w:r>
        <w:rPr>
          <w:sz w:val="24"/>
        </w:rPr>
        <w:t>A BILL TO BE</w:t>
      </w:r>
      <w:r>
        <w:rPr>
          <w:spacing w:val="-6"/>
          <w:sz w:val="24"/>
        </w:rPr>
        <w:t xml:space="preserve"> </w:t>
      </w:r>
      <w:r>
        <w:rPr>
          <w:sz w:val="24"/>
        </w:rPr>
        <w:t>ENTITLED</w:t>
      </w:r>
    </w:p>
    <w:p w14:paraId="622E29A4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</w:rPr>
        <w:t>AN</w:t>
      </w:r>
      <w:r>
        <w:rPr>
          <w:spacing w:val="37"/>
          <w:sz w:val="24"/>
        </w:rPr>
        <w:t xml:space="preserve"> </w:t>
      </w:r>
      <w:r>
        <w:rPr>
          <w:sz w:val="24"/>
        </w:rPr>
        <w:t>ACT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PROVIDE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39"/>
          <w:sz w:val="24"/>
        </w:rPr>
        <w:t xml:space="preserve"> </w:t>
      </w:r>
      <w:r>
        <w:rPr>
          <w:sz w:val="24"/>
        </w:rPr>
        <w:t>SINGLE-SEX</w:t>
      </w:r>
      <w:r>
        <w:rPr>
          <w:spacing w:val="40"/>
          <w:sz w:val="24"/>
        </w:rPr>
        <w:t xml:space="preserve"> </w:t>
      </w:r>
      <w:r>
        <w:rPr>
          <w:sz w:val="24"/>
        </w:rPr>
        <w:t>MULTIPLE</w:t>
      </w:r>
      <w:r>
        <w:rPr>
          <w:spacing w:val="38"/>
          <w:sz w:val="24"/>
        </w:rPr>
        <w:t xml:space="preserve"> </w:t>
      </w:r>
      <w:r>
        <w:rPr>
          <w:sz w:val="24"/>
        </w:rPr>
        <w:t>OCCUPANCY</w:t>
      </w:r>
      <w:r>
        <w:rPr>
          <w:spacing w:val="38"/>
          <w:sz w:val="24"/>
        </w:rPr>
        <w:t xml:space="preserve"> </w:t>
      </w:r>
      <w:r>
        <w:rPr>
          <w:sz w:val="24"/>
        </w:rPr>
        <w:t>BATHROOM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</w:p>
    <w:p w14:paraId="2000624E" w14:textId="77777777" w:rsidR="00902580" w:rsidRDefault="00187B21">
      <w:pPr>
        <w:pStyle w:val="ListParagraph"/>
        <w:numPr>
          <w:ilvl w:val="0"/>
          <w:numId w:val="8"/>
        </w:numPr>
        <w:tabs>
          <w:tab w:val="left" w:pos="1069"/>
        </w:tabs>
        <w:ind w:left="1068" w:hanging="840"/>
        <w:jc w:val="left"/>
        <w:rPr>
          <w:sz w:val="24"/>
        </w:rPr>
      </w:pPr>
      <w:r>
        <w:rPr>
          <w:sz w:val="24"/>
        </w:rPr>
        <w:t xml:space="preserve">CHANGING FACILITIES  </w:t>
      </w:r>
      <w:r>
        <w:rPr>
          <w:spacing w:val="-3"/>
          <w:sz w:val="24"/>
        </w:rPr>
        <w:t xml:space="preserve">IN  </w:t>
      </w:r>
      <w:r>
        <w:rPr>
          <w:sz w:val="24"/>
        </w:rPr>
        <w:t xml:space="preserve">SCHOOLS AND PUBLIC AGENCIES AND TO    </w:t>
      </w:r>
      <w:r>
        <w:rPr>
          <w:spacing w:val="4"/>
          <w:sz w:val="24"/>
        </w:rPr>
        <w:t xml:space="preserve"> </w:t>
      </w:r>
      <w:r>
        <w:rPr>
          <w:sz w:val="24"/>
        </w:rPr>
        <w:t>CREATE</w:t>
      </w:r>
    </w:p>
    <w:p w14:paraId="49C80920" w14:textId="77777777" w:rsidR="00902580" w:rsidRDefault="00187B21">
      <w:pPr>
        <w:pStyle w:val="ListParagraph"/>
        <w:numPr>
          <w:ilvl w:val="0"/>
          <w:numId w:val="8"/>
        </w:numPr>
        <w:tabs>
          <w:tab w:val="left" w:pos="1069"/>
        </w:tabs>
        <w:ind w:left="1068" w:hanging="840"/>
        <w:jc w:val="left"/>
        <w:rPr>
          <w:sz w:val="24"/>
        </w:rPr>
      </w:pPr>
      <w:r>
        <w:rPr>
          <w:sz w:val="24"/>
        </w:rPr>
        <w:t xml:space="preserve">STATEWIDE  CONSISTENCY  IN  REGULATION  OF  EMPLOYMENT  AND  </w:t>
      </w:r>
      <w:r>
        <w:rPr>
          <w:spacing w:val="52"/>
          <w:sz w:val="24"/>
        </w:rPr>
        <w:t xml:space="preserve"> </w:t>
      </w:r>
      <w:r>
        <w:rPr>
          <w:sz w:val="24"/>
        </w:rPr>
        <w:t>PUBLIC</w:t>
      </w:r>
    </w:p>
    <w:p w14:paraId="1A12F2B5" w14:textId="77777777" w:rsidR="00902580" w:rsidRDefault="00187B21">
      <w:pPr>
        <w:pStyle w:val="ListParagraph"/>
        <w:numPr>
          <w:ilvl w:val="0"/>
          <w:numId w:val="8"/>
        </w:numPr>
        <w:tabs>
          <w:tab w:val="left" w:pos="1069"/>
        </w:tabs>
        <w:ind w:left="1068" w:hanging="840"/>
        <w:jc w:val="left"/>
        <w:rPr>
          <w:sz w:val="24"/>
        </w:rPr>
      </w:pPr>
      <w:r>
        <w:rPr>
          <w:sz w:val="24"/>
        </w:rPr>
        <w:t>ACCOMMODATIONS.</w:t>
      </w:r>
    </w:p>
    <w:p w14:paraId="63F5DAAD" w14:textId="77777777" w:rsidR="00902580" w:rsidRDefault="00187B21">
      <w:pPr>
        <w:pStyle w:val="ListParagraph"/>
        <w:numPr>
          <w:ilvl w:val="0"/>
          <w:numId w:val="8"/>
        </w:numPr>
        <w:tabs>
          <w:tab w:val="left" w:pos="1789"/>
        </w:tabs>
        <w:ind w:left="1788" w:hanging="1560"/>
        <w:jc w:val="left"/>
        <w:rPr>
          <w:sz w:val="24"/>
        </w:rPr>
      </w:pPr>
      <w:r>
        <w:rPr>
          <w:sz w:val="24"/>
        </w:rPr>
        <w:t xml:space="preserve">Whereas, the North Carolina Constitution directs the General Assembly to provide  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</w:p>
    <w:p w14:paraId="69D2FF47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government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all</w:t>
      </w:r>
      <w:r>
        <w:rPr>
          <w:spacing w:val="32"/>
          <w:sz w:val="24"/>
        </w:rPr>
        <w:t xml:space="preserve"> </w:t>
      </w:r>
      <w:r>
        <w:rPr>
          <w:sz w:val="24"/>
        </w:rPr>
        <w:t>cities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counties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give</w:t>
      </w:r>
      <w:r>
        <w:rPr>
          <w:spacing w:val="30"/>
          <w:sz w:val="24"/>
        </w:rPr>
        <w:t xml:space="preserve"> </w:t>
      </w:r>
      <w:r>
        <w:rPr>
          <w:sz w:val="24"/>
        </w:rPr>
        <w:t>cities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1"/>
          <w:sz w:val="24"/>
        </w:rPr>
        <w:t xml:space="preserve"> </w:t>
      </w:r>
      <w:r>
        <w:rPr>
          <w:sz w:val="24"/>
        </w:rPr>
        <w:t>counties</w:t>
      </w:r>
      <w:r>
        <w:rPr>
          <w:spacing w:val="31"/>
          <w:sz w:val="24"/>
        </w:rPr>
        <w:t xml:space="preserve"> </w:t>
      </w:r>
      <w:r>
        <w:rPr>
          <w:sz w:val="24"/>
        </w:rPr>
        <w:t>such</w:t>
      </w:r>
    </w:p>
    <w:p w14:paraId="5E983E3A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</w:rPr>
        <w:t>powers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duties</w:t>
      </w:r>
      <w:r>
        <w:rPr>
          <w:spacing w:val="29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General</w:t>
      </w:r>
      <w:r>
        <w:rPr>
          <w:spacing w:val="28"/>
          <w:sz w:val="24"/>
        </w:rPr>
        <w:t xml:space="preserve"> </w:t>
      </w:r>
      <w:r>
        <w:rPr>
          <w:sz w:val="24"/>
        </w:rPr>
        <w:t>Assembly</w:t>
      </w:r>
      <w:r>
        <w:rPr>
          <w:spacing w:val="22"/>
          <w:sz w:val="24"/>
        </w:rPr>
        <w:t xml:space="preserve"> </w:t>
      </w:r>
      <w:r>
        <w:rPr>
          <w:sz w:val="24"/>
        </w:rPr>
        <w:t>deems</w:t>
      </w:r>
      <w:r>
        <w:rPr>
          <w:spacing w:val="28"/>
          <w:sz w:val="24"/>
        </w:rPr>
        <w:t xml:space="preserve"> </w:t>
      </w:r>
      <w:r>
        <w:rPr>
          <w:sz w:val="24"/>
        </w:rPr>
        <w:t>advisable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30"/>
          <w:sz w:val="24"/>
        </w:rPr>
        <w:t xml:space="preserve"> </w:t>
      </w:r>
      <w:r>
        <w:rPr>
          <w:sz w:val="24"/>
        </w:rPr>
        <w:t>Section</w:t>
      </w:r>
      <w:r>
        <w:rPr>
          <w:spacing w:val="29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Article</w:t>
      </w:r>
      <w:r>
        <w:rPr>
          <w:spacing w:val="29"/>
          <w:sz w:val="24"/>
        </w:rPr>
        <w:t xml:space="preserve"> </w:t>
      </w:r>
      <w:r>
        <w:rPr>
          <w:sz w:val="24"/>
        </w:rPr>
        <w:t>VII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</w:p>
    <w:p w14:paraId="11982571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</w:rPr>
        <w:t>North Carolina Constitution;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</w:p>
    <w:p w14:paraId="14E128E2" w14:textId="77777777" w:rsidR="00902580" w:rsidRDefault="00187B21">
      <w:pPr>
        <w:pStyle w:val="ListParagraph"/>
        <w:numPr>
          <w:ilvl w:val="0"/>
          <w:numId w:val="8"/>
        </w:numPr>
        <w:tabs>
          <w:tab w:val="left" w:pos="1789"/>
        </w:tabs>
        <w:ind w:left="1788" w:hanging="1680"/>
        <w:jc w:val="left"/>
        <w:rPr>
          <w:sz w:val="24"/>
        </w:rPr>
      </w:pPr>
      <w:r>
        <w:rPr>
          <w:sz w:val="24"/>
        </w:rPr>
        <w:t>Whereas,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North</w:t>
      </w:r>
      <w:r>
        <w:rPr>
          <w:spacing w:val="41"/>
          <w:sz w:val="24"/>
        </w:rPr>
        <w:t xml:space="preserve"> </w:t>
      </w:r>
      <w:r>
        <w:rPr>
          <w:sz w:val="24"/>
        </w:rPr>
        <w:t>Carolina</w:t>
      </w:r>
      <w:r>
        <w:rPr>
          <w:spacing w:val="41"/>
          <w:sz w:val="24"/>
        </w:rPr>
        <w:t xml:space="preserve"> </w:t>
      </w:r>
      <w:r>
        <w:rPr>
          <w:sz w:val="24"/>
        </w:rPr>
        <w:t>Constitution</w:t>
      </w:r>
      <w:r>
        <w:rPr>
          <w:spacing w:val="41"/>
          <w:sz w:val="24"/>
        </w:rPr>
        <w:t xml:space="preserve"> </w:t>
      </w:r>
      <w:r>
        <w:rPr>
          <w:sz w:val="24"/>
        </w:rPr>
        <w:t>reflects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importance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statewide</w:t>
      </w:r>
      <w:r>
        <w:rPr>
          <w:spacing w:val="41"/>
          <w:sz w:val="24"/>
        </w:rPr>
        <w:t xml:space="preserve"> </w:t>
      </w:r>
      <w:r>
        <w:rPr>
          <w:sz w:val="24"/>
        </w:rPr>
        <w:t>laws</w:t>
      </w:r>
    </w:p>
    <w:p w14:paraId="1CEA2EDC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related  to  commerce  by prohibiting the  General  Assembly from  enacting  local  acts</w:t>
      </w:r>
      <w:r>
        <w:rPr>
          <w:spacing w:val="40"/>
          <w:sz w:val="24"/>
        </w:rPr>
        <w:t xml:space="preserve"> </w:t>
      </w:r>
      <w:r>
        <w:rPr>
          <w:sz w:val="24"/>
        </w:rPr>
        <w:t>regulating</w:t>
      </w:r>
    </w:p>
    <w:p w14:paraId="5F146FB5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 xml:space="preserve">labor,  trade,  mining,  or  manufacturing  in  Section  24  of  Article  II  of  the  North      </w:t>
      </w:r>
      <w:r>
        <w:rPr>
          <w:spacing w:val="17"/>
          <w:sz w:val="24"/>
        </w:rPr>
        <w:t xml:space="preserve"> </w:t>
      </w:r>
      <w:r>
        <w:rPr>
          <w:sz w:val="24"/>
        </w:rPr>
        <w:t>Carolina</w:t>
      </w:r>
    </w:p>
    <w:p w14:paraId="2E0E5F07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Constitution;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78605513" w14:textId="77777777" w:rsidR="00902580" w:rsidRDefault="00187B21">
      <w:pPr>
        <w:pStyle w:val="ListParagraph"/>
        <w:numPr>
          <w:ilvl w:val="0"/>
          <w:numId w:val="8"/>
        </w:numPr>
        <w:tabs>
          <w:tab w:val="left" w:pos="1789"/>
        </w:tabs>
        <w:ind w:left="1788" w:hanging="1680"/>
        <w:jc w:val="left"/>
        <w:rPr>
          <w:sz w:val="24"/>
        </w:rPr>
      </w:pPr>
      <w:r>
        <w:rPr>
          <w:sz w:val="24"/>
        </w:rPr>
        <w:t>Whereas, the General Assembly finds that laws and obligations consistent statewide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</w:p>
    <w:p w14:paraId="22ACA953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all</w:t>
      </w:r>
      <w:r>
        <w:rPr>
          <w:spacing w:val="33"/>
          <w:sz w:val="24"/>
        </w:rPr>
        <w:t xml:space="preserve"> </w:t>
      </w:r>
      <w:r>
        <w:rPr>
          <w:sz w:val="24"/>
        </w:rPr>
        <w:t>businesses,</w:t>
      </w:r>
      <w:r>
        <w:rPr>
          <w:spacing w:val="32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employers</w:t>
      </w:r>
      <w:r>
        <w:rPr>
          <w:spacing w:val="31"/>
          <w:sz w:val="24"/>
        </w:rPr>
        <w:t xml:space="preserve"> </w:t>
      </w:r>
      <w:r>
        <w:rPr>
          <w:sz w:val="24"/>
        </w:rPr>
        <w:t>doing</w:t>
      </w:r>
      <w:r>
        <w:rPr>
          <w:spacing w:val="29"/>
          <w:sz w:val="24"/>
        </w:rPr>
        <w:t xml:space="preserve"> </w:t>
      </w:r>
      <w:r>
        <w:rPr>
          <w:sz w:val="24"/>
        </w:rPr>
        <w:t>business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State</w:t>
      </w:r>
      <w:r>
        <w:rPr>
          <w:spacing w:val="31"/>
          <w:sz w:val="24"/>
        </w:rPr>
        <w:t xml:space="preserve"> </w:t>
      </w:r>
      <w:r>
        <w:rPr>
          <w:sz w:val="24"/>
        </w:rPr>
        <w:t>will</w:t>
      </w:r>
      <w:r>
        <w:rPr>
          <w:spacing w:val="33"/>
          <w:sz w:val="24"/>
        </w:rPr>
        <w:t xml:space="preserve"> </w:t>
      </w:r>
      <w:r>
        <w:rPr>
          <w:sz w:val="24"/>
        </w:rPr>
        <w:t>improve</w:t>
      </w:r>
      <w:r>
        <w:rPr>
          <w:spacing w:val="31"/>
          <w:sz w:val="24"/>
        </w:rPr>
        <w:t xml:space="preserve"> </w:t>
      </w:r>
      <w:r>
        <w:rPr>
          <w:sz w:val="24"/>
        </w:rPr>
        <w:t>intrastate</w:t>
      </w:r>
    </w:p>
    <w:p w14:paraId="54E88C86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commerce;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14:paraId="7863D36F" w14:textId="77777777" w:rsidR="00902580" w:rsidRDefault="00187B21">
      <w:pPr>
        <w:pStyle w:val="ListParagraph"/>
        <w:numPr>
          <w:ilvl w:val="0"/>
          <w:numId w:val="8"/>
        </w:numPr>
        <w:tabs>
          <w:tab w:val="left" w:pos="1789"/>
        </w:tabs>
        <w:ind w:left="1788" w:hanging="1680"/>
        <w:jc w:val="left"/>
        <w:rPr>
          <w:sz w:val="24"/>
        </w:rPr>
      </w:pPr>
      <w:r>
        <w:rPr>
          <w:sz w:val="24"/>
        </w:rPr>
        <w:t>Whereas, the General Assembly finds that laws and obligations consistent statewide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</w:p>
    <w:p w14:paraId="28B3329A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all</w:t>
      </w:r>
      <w:r>
        <w:rPr>
          <w:spacing w:val="34"/>
          <w:sz w:val="24"/>
        </w:rPr>
        <w:t xml:space="preserve"> </w:t>
      </w:r>
      <w:r>
        <w:rPr>
          <w:sz w:val="24"/>
        </w:rPr>
        <w:t>businesses,</w:t>
      </w:r>
      <w:r>
        <w:rPr>
          <w:spacing w:val="33"/>
          <w:sz w:val="24"/>
        </w:rPr>
        <w:t xml:space="preserve"> </w:t>
      </w:r>
      <w:r>
        <w:rPr>
          <w:sz w:val="24"/>
        </w:rPr>
        <w:t>organizations,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employers</w:t>
      </w:r>
      <w:r>
        <w:rPr>
          <w:spacing w:val="33"/>
          <w:sz w:val="24"/>
        </w:rPr>
        <w:t xml:space="preserve"> </w:t>
      </w:r>
      <w:r>
        <w:rPr>
          <w:sz w:val="24"/>
        </w:rPr>
        <w:t>doing</w:t>
      </w:r>
      <w:r>
        <w:rPr>
          <w:spacing w:val="31"/>
          <w:sz w:val="24"/>
        </w:rPr>
        <w:t xml:space="preserve"> </w:t>
      </w:r>
      <w:r>
        <w:rPr>
          <w:sz w:val="24"/>
        </w:rPr>
        <w:t>business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State</w:t>
      </w:r>
      <w:r>
        <w:rPr>
          <w:spacing w:val="30"/>
          <w:sz w:val="24"/>
        </w:rPr>
        <w:t xml:space="preserve"> </w:t>
      </w:r>
      <w:r>
        <w:rPr>
          <w:sz w:val="24"/>
        </w:rPr>
        <w:t>benefit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businesses,</w:t>
      </w:r>
    </w:p>
    <w:p w14:paraId="7DA8F95C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organizations,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employers</w:t>
      </w:r>
      <w:r>
        <w:rPr>
          <w:spacing w:val="42"/>
          <w:sz w:val="24"/>
        </w:rPr>
        <w:t xml:space="preserve"> </w:t>
      </w:r>
      <w:r>
        <w:rPr>
          <w:sz w:val="24"/>
        </w:rPr>
        <w:t>seeking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3"/>
          <w:sz w:val="24"/>
        </w:rPr>
        <w:t xml:space="preserve"> </w:t>
      </w:r>
      <w:r>
        <w:rPr>
          <w:sz w:val="24"/>
        </w:rPr>
        <w:t>do</w:t>
      </w:r>
      <w:r>
        <w:rPr>
          <w:spacing w:val="43"/>
          <w:sz w:val="24"/>
        </w:rPr>
        <w:t xml:space="preserve"> </w:t>
      </w:r>
      <w:r>
        <w:rPr>
          <w:sz w:val="24"/>
        </w:rPr>
        <w:t>business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State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3"/>
          <w:sz w:val="24"/>
        </w:rPr>
        <w:t xml:space="preserve"> </w:t>
      </w:r>
      <w:r>
        <w:rPr>
          <w:sz w:val="24"/>
        </w:rPr>
        <w:t>attracts</w:t>
      </w:r>
      <w:r>
        <w:rPr>
          <w:spacing w:val="44"/>
          <w:sz w:val="24"/>
        </w:rPr>
        <w:t xml:space="preserve"> </w:t>
      </w:r>
      <w:r>
        <w:rPr>
          <w:sz w:val="24"/>
        </w:rPr>
        <w:t>new</w:t>
      </w:r>
      <w:r>
        <w:rPr>
          <w:spacing w:val="42"/>
          <w:sz w:val="24"/>
        </w:rPr>
        <w:t xml:space="preserve"> </w:t>
      </w:r>
      <w:r>
        <w:rPr>
          <w:sz w:val="24"/>
        </w:rPr>
        <w:t>businesses,</w:t>
      </w:r>
    </w:p>
    <w:p w14:paraId="56734032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organizations, and employers to the State; Now,</w:t>
      </w:r>
      <w:r>
        <w:rPr>
          <w:spacing w:val="-11"/>
          <w:sz w:val="24"/>
        </w:rPr>
        <w:t xml:space="preserve"> </w:t>
      </w:r>
      <w:r>
        <w:rPr>
          <w:sz w:val="24"/>
        </w:rPr>
        <w:t>therefore,</w:t>
      </w:r>
    </w:p>
    <w:p w14:paraId="1E72AF15" w14:textId="77777777" w:rsidR="00902580" w:rsidRDefault="00187B21">
      <w:pPr>
        <w:pStyle w:val="ListParagraph"/>
        <w:numPr>
          <w:ilvl w:val="0"/>
          <w:numId w:val="8"/>
        </w:numPr>
        <w:tabs>
          <w:tab w:val="left" w:pos="709"/>
        </w:tabs>
        <w:ind w:right="4907" w:firstLine="0"/>
        <w:jc w:val="left"/>
        <w:rPr>
          <w:sz w:val="24"/>
        </w:rPr>
      </w:pPr>
      <w:r>
        <w:rPr>
          <w:sz w:val="24"/>
        </w:rPr>
        <w:t>The General Assembly of North Carolina</w:t>
      </w:r>
      <w:r>
        <w:rPr>
          <w:spacing w:val="-10"/>
          <w:sz w:val="24"/>
        </w:rPr>
        <w:t xml:space="preserve"> </w:t>
      </w:r>
      <w:r>
        <w:rPr>
          <w:sz w:val="24"/>
        </w:rPr>
        <w:t>enacts: 22</w:t>
      </w:r>
    </w:p>
    <w:p w14:paraId="30B38834" w14:textId="77777777" w:rsidR="00902580" w:rsidRDefault="00187B21">
      <w:pPr>
        <w:pStyle w:val="Heading1"/>
        <w:numPr>
          <w:ilvl w:val="0"/>
          <w:numId w:val="7"/>
        </w:numPr>
        <w:tabs>
          <w:tab w:val="left" w:pos="709"/>
        </w:tabs>
        <w:spacing w:before="5"/>
        <w:ind w:hanging="600"/>
      </w:pPr>
      <w:r>
        <w:t xml:space="preserve">PART  I.  SINGLE-SEX  MULTIPLE  OCCUPANCY  BATHROOM  AND     </w:t>
      </w:r>
      <w:r>
        <w:rPr>
          <w:spacing w:val="3"/>
        </w:rPr>
        <w:t xml:space="preserve"> </w:t>
      </w:r>
      <w:r>
        <w:t>CHANGING</w:t>
      </w:r>
    </w:p>
    <w:p w14:paraId="727D08FB" w14:textId="77777777" w:rsidR="00902580" w:rsidRDefault="00187B21">
      <w:pPr>
        <w:pStyle w:val="ListParagraph"/>
        <w:numPr>
          <w:ilvl w:val="0"/>
          <w:numId w:val="7"/>
        </w:numPr>
        <w:tabs>
          <w:tab w:val="left" w:pos="709"/>
        </w:tabs>
        <w:spacing w:line="274" w:lineRule="exact"/>
        <w:ind w:hanging="600"/>
        <w:rPr>
          <w:b/>
          <w:sz w:val="24"/>
        </w:rPr>
      </w:pPr>
      <w:r>
        <w:rPr>
          <w:b/>
          <w:sz w:val="24"/>
        </w:rPr>
        <w:t>FACILITIES</w:t>
      </w:r>
    </w:p>
    <w:p w14:paraId="41CE7A12" w14:textId="77777777" w:rsidR="00902580" w:rsidRDefault="00187B21">
      <w:pPr>
        <w:pStyle w:val="ListParagraph"/>
        <w:numPr>
          <w:ilvl w:val="0"/>
          <w:numId w:val="7"/>
        </w:numPr>
        <w:tabs>
          <w:tab w:val="left" w:pos="1789"/>
        </w:tabs>
        <w:spacing w:line="274" w:lineRule="exact"/>
        <w:ind w:left="1788" w:hanging="1680"/>
        <w:rPr>
          <w:sz w:val="24"/>
        </w:rPr>
      </w:pPr>
      <w:r>
        <w:rPr>
          <w:b/>
          <w:sz w:val="24"/>
        </w:rPr>
        <w:t xml:space="preserve">SECTION 1.1.  </w:t>
      </w:r>
      <w:r>
        <w:rPr>
          <w:sz w:val="24"/>
        </w:rPr>
        <w:t>G.S. 115C-47 is amended by adding a new subdivision to</w:t>
      </w:r>
      <w:r>
        <w:rPr>
          <w:spacing w:val="-12"/>
          <w:sz w:val="24"/>
        </w:rPr>
        <w:t xml:space="preserve"> </w:t>
      </w:r>
      <w:r>
        <w:rPr>
          <w:sz w:val="24"/>
        </w:rPr>
        <w:t>read:</w:t>
      </w:r>
    </w:p>
    <w:p w14:paraId="292DEC2B" w14:textId="77777777" w:rsidR="00902580" w:rsidRDefault="00187B21">
      <w:pPr>
        <w:pStyle w:val="ListParagraph"/>
        <w:numPr>
          <w:ilvl w:val="0"/>
          <w:numId w:val="7"/>
        </w:numPr>
        <w:tabs>
          <w:tab w:val="left" w:pos="1789"/>
          <w:tab w:val="left" w:pos="2508"/>
        </w:tabs>
        <w:ind w:left="1788" w:hanging="1680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(63)</w:t>
      </w:r>
      <w:r>
        <w:rPr>
          <w:sz w:val="24"/>
        </w:rPr>
        <w:tab/>
      </w:r>
      <w:r>
        <w:rPr>
          <w:sz w:val="24"/>
          <w:u w:val="single"/>
        </w:rPr>
        <w:t xml:space="preserve">To   Establish   Single-Sex   Multiple   Occupancy   Bathroom   and 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Changing</w:t>
      </w:r>
    </w:p>
    <w:p w14:paraId="61C9E91D" w14:textId="77777777" w:rsidR="00902580" w:rsidRDefault="00187B21">
      <w:pPr>
        <w:pStyle w:val="ListParagraph"/>
        <w:numPr>
          <w:ilvl w:val="0"/>
          <w:numId w:val="7"/>
        </w:numPr>
        <w:tabs>
          <w:tab w:val="left" w:pos="2509"/>
        </w:tabs>
        <w:ind w:left="2508" w:hanging="2400"/>
        <w:rPr>
          <w:sz w:val="24"/>
        </w:rPr>
      </w:pPr>
      <w:r>
        <w:rPr>
          <w:sz w:val="24"/>
          <w:u w:val="single"/>
        </w:rPr>
        <w:t xml:space="preserve">Facilities.  –  Local  boards  of  education  shall  establish  single-sex   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multiple</w:t>
      </w:r>
    </w:p>
    <w:p w14:paraId="1A00DFEB" w14:textId="77777777" w:rsidR="00902580" w:rsidRDefault="00187B21">
      <w:pPr>
        <w:pStyle w:val="ListParagraph"/>
        <w:numPr>
          <w:ilvl w:val="0"/>
          <w:numId w:val="7"/>
        </w:numPr>
        <w:tabs>
          <w:tab w:val="left" w:pos="2509"/>
        </w:tabs>
        <w:ind w:left="2508" w:hanging="2400"/>
        <w:rPr>
          <w:sz w:val="24"/>
        </w:rPr>
      </w:pPr>
      <w:r>
        <w:rPr>
          <w:sz w:val="24"/>
          <w:u w:val="single"/>
        </w:rPr>
        <w:t>occupancy bathroom and changing facilities as provided in G.S.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115C-521.2.</w:t>
      </w:r>
      <w:r>
        <w:rPr>
          <w:sz w:val="24"/>
        </w:rPr>
        <w:t>"</w:t>
      </w:r>
    </w:p>
    <w:p w14:paraId="2E9B00CE" w14:textId="77777777" w:rsidR="00902580" w:rsidRDefault="00187B21">
      <w:pPr>
        <w:pStyle w:val="ListParagraph"/>
        <w:numPr>
          <w:ilvl w:val="0"/>
          <w:numId w:val="7"/>
        </w:numPr>
        <w:tabs>
          <w:tab w:val="left" w:pos="1789"/>
        </w:tabs>
        <w:ind w:left="1788" w:hanging="1680"/>
        <w:rPr>
          <w:sz w:val="24"/>
        </w:rPr>
      </w:pPr>
      <w:r>
        <w:rPr>
          <w:b/>
          <w:sz w:val="24"/>
        </w:rPr>
        <w:t xml:space="preserve">SECTION  1.2.       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Article 37 of Chapter 115C of the General Statutes is amended by</w:t>
      </w:r>
    </w:p>
    <w:p w14:paraId="0B7AAECA" w14:textId="77777777" w:rsidR="00902580" w:rsidRDefault="00187B21">
      <w:pPr>
        <w:pStyle w:val="ListParagraph"/>
        <w:numPr>
          <w:ilvl w:val="0"/>
          <w:numId w:val="7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adding a new section to</w:t>
      </w:r>
      <w:r>
        <w:rPr>
          <w:spacing w:val="-6"/>
          <w:sz w:val="24"/>
        </w:rPr>
        <w:t xml:space="preserve"> </w:t>
      </w:r>
      <w:r>
        <w:rPr>
          <w:sz w:val="24"/>
        </w:rPr>
        <w:t>read:</w:t>
      </w:r>
    </w:p>
    <w:p w14:paraId="7C902796" w14:textId="77777777" w:rsidR="00902580" w:rsidRDefault="00187B21">
      <w:pPr>
        <w:pStyle w:val="Heading1"/>
        <w:numPr>
          <w:ilvl w:val="0"/>
          <w:numId w:val="7"/>
        </w:numPr>
        <w:tabs>
          <w:tab w:val="left" w:pos="709"/>
        </w:tabs>
        <w:ind w:hanging="600"/>
      </w:pPr>
      <w:r>
        <w:rPr>
          <w:b w:val="0"/>
        </w:rPr>
        <w:t>"</w:t>
      </w:r>
      <w:r>
        <w:rPr>
          <w:u w:val="thick"/>
        </w:rPr>
        <w:t>§ 115C-521.2.  Single-sex multiple occupancy bathroom and changing</w:t>
      </w:r>
      <w:r>
        <w:rPr>
          <w:spacing w:val="-12"/>
          <w:u w:val="thick"/>
        </w:rPr>
        <w:t xml:space="preserve"> </w:t>
      </w:r>
      <w:r>
        <w:rPr>
          <w:u w:val="thick"/>
        </w:rPr>
        <w:t>facilities.</w:t>
      </w:r>
    </w:p>
    <w:p w14:paraId="414BAC23" w14:textId="77777777" w:rsidR="00902580" w:rsidRDefault="00187B21">
      <w:pPr>
        <w:pStyle w:val="ListParagraph"/>
        <w:numPr>
          <w:ilvl w:val="0"/>
          <w:numId w:val="7"/>
        </w:numPr>
        <w:tabs>
          <w:tab w:val="left" w:pos="1069"/>
          <w:tab w:val="left" w:pos="1788"/>
        </w:tabs>
        <w:ind w:left="1068" w:hanging="960"/>
        <w:rPr>
          <w:sz w:val="24"/>
        </w:rPr>
      </w:pPr>
      <w:r>
        <w:rPr>
          <w:sz w:val="24"/>
          <w:u w:val="single"/>
        </w:rPr>
        <w:t>(a)</w:t>
      </w:r>
      <w:r>
        <w:rPr>
          <w:sz w:val="24"/>
        </w:rPr>
        <w:tab/>
      </w:r>
      <w:r>
        <w:rPr>
          <w:sz w:val="24"/>
          <w:u w:val="single"/>
        </w:rPr>
        <w:t>Definitions. – The following definitions apply in this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section:</w:t>
      </w:r>
    </w:p>
    <w:p w14:paraId="0F17A44B" w14:textId="77777777" w:rsidR="00902580" w:rsidRDefault="00187B21">
      <w:pPr>
        <w:pStyle w:val="ListParagraph"/>
        <w:numPr>
          <w:ilvl w:val="0"/>
          <w:numId w:val="7"/>
        </w:numPr>
        <w:tabs>
          <w:tab w:val="left" w:pos="1789"/>
          <w:tab w:val="left" w:pos="2508"/>
        </w:tabs>
        <w:ind w:left="1788" w:hanging="1680"/>
        <w:rPr>
          <w:sz w:val="24"/>
        </w:rPr>
      </w:pPr>
      <w:r>
        <w:rPr>
          <w:sz w:val="24"/>
          <w:u w:val="single"/>
        </w:rPr>
        <w:t>(1)</w:t>
      </w:r>
      <w:r>
        <w:rPr>
          <w:sz w:val="24"/>
        </w:rPr>
        <w:tab/>
      </w:r>
      <w:r>
        <w:rPr>
          <w:sz w:val="24"/>
          <w:u w:val="single"/>
        </w:rPr>
        <w:t>Biological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physical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condition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being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male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female,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which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</w:p>
    <w:p w14:paraId="1906821A" w14:textId="77777777" w:rsidR="00902580" w:rsidRDefault="00187B21">
      <w:pPr>
        <w:pStyle w:val="ListParagraph"/>
        <w:numPr>
          <w:ilvl w:val="0"/>
          <w:numId w:val="7"/>
        </w:numPr>
        <w:tabs>
          <w:tab w:val="left" w:pos="2509"/>
        </w:tabs>
        <w:ind w:left="2508" w:hanging="2400"/>
        <w:rPr>
          <w:sz w:val="24"/>
        </w:rPr>
      </w:pPr>
      <w:r>
        <w:rPr>
          <w:sz w:val="24"/>
          <w:u w:val="single"/>
        </w:rPr>
        <w:t>stated on a person's birth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certificate.</w:t>
      </w:r>
    </w:p>
    <w:p w14:paraId="29B9E368" w14:textId="77777777" w:rsidR="00902580" w:rsidRDefault="00902580">
      <w:pPr>
        <w:pStyle w:val="BodyText"/>
        <w:ind w:left="0" w:firstLine="0"/>
        <w:rPr>
          <w:sz w:val="20"/>
        </w:rPr>
      </w:pPr>
    </w:p>
    <w:p w14:paraId="5B55DCF4" w14:textId="77777777" w:rsidR="00902580" w:rsidRDefault="00902580">
      <w:pPr>
        <w:pStyle w:val="BodyText"/>
        <w:ind w:left="0" w:firstLine="0"/>
        <w:rPr>
          <w:sz w:val="20"/>
        </w:rPr>
      </w:pPr>
    </w:p>
    <w:p w14:paraId="080A641F" w14:textId="77777777" w:rsidR="00902580" w:rsidRDefault="00902580">
      <w:pPr>
        <w:pStyle w:val="BodyText"/>
        <w:ind w:left="0" w:firstLine="0"/>
        <w:rPr>
          <w:sz w:val="20"/>
        </w:rPr>
      </w:pPr>
    </w:p>
    <w:p w14:paraId="11AFA6D2" w14:textId="77777777" w:rsidR="00902580" w:rsidRDefault="00902580">
      <w:pPr>
        <w:pStyle w:val="BodyText"/>
        <w:spacing w:before="1"/>
        <w:ind w:left="0" w:firstLine="0"/>
        <w:rPr>
          <w:sz w:val="16"/>
        </w:rPr>
      </w:pPr>
    </w:p>
    <w:p w14:paraId="1A9F8A8D" w14:textId="77777777" w:rsidR="00902580" w:rsidRDefault="00187B21">
      <w:pPr>
        <w:spacing w:before="105"/>
        <w:ind w:left="2825" w:right="2223"/>
        <w:jc w:val="center"/>
        <w:rPr>
          <w:rFonts w:ascii="Courier New"/>
        </w:rPr>
      </w:pPr>
      <w:r>
        <w:rPr>
          <w:rFonts w:ascii="Courier New"/>
          <w:w w:val="160"/>
        </w:rPr>
        <w:t>*H2-v-1*</w:t>
      </w:r>
    </w:p>
    <w:p w14:paraId="759308E7" w14:textId="77777777" w:rsidR="00902580" w:rsidRDefault="00902580">
      <w:pPr>
        <w:jc w:val="center"/>
        <w:rPr>
          <w:rFonts w:ascii="Courier New"/>
        </w:rPr>
        <w:sectPr w:rsidR="00902580">
          <w:type w:val="continuous"/>
          <w:pgSz w:w="12240" w:h="15840"/>
          <w:pgMar w:top="780" w:right="900" w:bottom="280" w:left="1020" w:header="720" w:footer="720" w:gutter="0"/>
          <w:cols w:space="720"/>
        </w:sectPr>
      </w:pPr>
    </w:p>
    <w:p w14:paraId="24C98346" w14:textId="77777777" w:rsidR="00902580" w:rsidRDefault="00902580">
      <w:pPr>
        <w:pStyle w:val="BodyText"/>
        <w:spacing w:before="9"/>
        <w:ind w:left="0" w:firstLine="0"/>
        <w:rPr>
          <w:rFonts w:ascii="Courier New"/>
          <w:sz w:val="5"/>
        </w:rPr>
      </w:pPr>
    </w:p>
    <w:p w14:paraId="61BDE9EC" w14:textId="77777777" w:rsidR="00902580" w:rsidRDefault="00EB2664">
      <w:pPr>
        <w:pStyle w:val="BodyText"/>
        <w:spacing w:line="20" w:lineRule="exact"/>
        <w:ind w:left="674" w:firstLine="0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46AC7B79" wp14:editId="6209B463">
                <wp:extent cx="6078855" cy="6350"/>
                <wp:effectExtent l="0" t="0" r="4445" b="635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6350"/>
                          <a:chOff x="0" y="0"/>
                          <a:chExt cx="9573" cy="10"/>
                        </a:xfrm>
                      </wpg:grpSpPr>
                      <wps:wsp>
                        <wps:cNvPr id="17" name="Line 8"/>
                        <wps:cNvCnPr/>
                        <wps:spPr bwMode="auto">
                          <a:xfrm>
                            <a:off x="5" y="5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78.65pt;height:.5pt;mso-position-horizontal-relative:char;mso-position-vertical-relative:line" coordsize="9573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">
                <v:line id="Line 8" o:spid="_x0000_s1027" style="position:absolute;visibility:visible;mso-wrap-style:square" from="5,5" to="9568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8pvMV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14:paraId="4DC3E63D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spacing w:before="70"/>
        <w:ind w:hanging="1560"/>
        <w:jc w:val="left"/>
        <w:rPr>
          <w:sz w:val="24"/>
        </w:rPr>
      </w:pPr>
      <w:r>
        <w:rPr>
          <w:sz w:val="24"/>
          <w:u w:val="single"/>
        </w:rPr>
        <w:t>(2)</w:t>
      </w:r>
      <w:r>
        <w:rPr>
          <w:sz w:val="24"/>
        </w:rPr>
        <w:tab/>
      </w:r>
      <w:r>
        <w:rPr>
          <w:sz w:val="24"/>
          <w:u w:val="single"/>
        </w:rPr>
        <w:t xml:space="preserve">Multiple occupancy bathroom  or changing facility.  – A  facility designed 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</w:p>
    <w:p w14:paraId="6F649463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designated to be used by more than one person at a time where students may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</w:p>
    <w:p w14:paraId="009D9F31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 xml:space="preserve">in  various  states  of  undress  in  the  presence  of  other  persons.  A 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multiple</w:t>
      </w:r>
    </w:p>
    <w:p w14:paraId="39F0CCC7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occupancy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bathroom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changing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facility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include,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but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limited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to,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</w:p>
    <w:p w14:paraId="65ECCE0D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school restroom, locker room, changing room, or shower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room.</w:t>
      </w:r>
    </w:p>
    <w:p w14:paraId="48A9B345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560"/>
        <w:jc w:val="left"/>
        <w:rPr>
          <w:sz w:val="24"/>
        </w:rPr>
      </w:pPr>
      <w:r>
        <w:rPr>
          <w:sz w:val="24"/>
          <w:u w:val="single"/>
        </w:rPr>
        <w:t>(3)</w:t>
      </w:r>
      <w:r>
        <w:rPr>
          <w:sz w:val="24"/>
        </w:rPr>
        <w:tab/>
      </w:r>
      <w:r>
        <w:rPr>
          <w:sz w:val="24"/>
          <w:u w:val="single"/>
        </w:rPr>
        <w:t xml:space="preserve">Single  occupancy  bathroom  or  changing  facility.  –  A  facility  designed  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</w:p>
    <w:p w14:paraId="314F4325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designated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used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only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one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person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at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time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where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students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</w:p>
    <w:p w14:paraId="48CFBD8E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 xml:space="preserve">various states  of undress. A single occupancy bathroom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or  changing  facility</w:t>
      </w:r>
    </w:p>
    <w:p w14:paraId="64A7C5A1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may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include,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but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limited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to,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single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stall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restroom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designated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unisex</w:t>
      </w:r>
    </w:p>
    <w:p w14:paraId="1355918D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or for use based on biological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</w:p>
    <w:p w14:paraId="54BD7C74" w14:textId="77777777" w:rsidR="00902580" w:rsidRDefault="00187B21">
      <w:pPr>
        <w:pStyle w:val="ListParagraph"/>
        <w:numPr>
          <w:ilvl w:val="1"/>
          <w:numId w:val="7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(b)</w:t>
      </w:r>
      <w:r>
        <w:rPr>
          <w:sz w:val="24"/>
        </w:rPr>
        <w:tab/>
      </w:r>
      <w:r>
        <w:rPr>
          <w:sz w:val="24"/>
          <w:u w:val="single"/>
        </w:rPr>
        <w:t xml:space="preserve">Single-Sex Multiple Occupancy Bathroom and Changing Facilities. – Local boards  </w:t>
      </w:r>
      <w:r>
        <w:rPr>
          <w:spacing w:val="4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045C4AC2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education shall require every multiple occupancy bathroom or changing facility that is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designated</w:t>
      </w:r>
    </w:p>
    <w:p w14:paraId="63AC9512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for student use to be designated for and used only by students based on their biological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</w:p>
    <w:p w14:paraId="6EDFADE6" w14:textId="77777777" w:rsidR="00902580" w:rsidRDefault="00187B21">
      <w:pPr>
        <w:pStyle w:val="ListParagraph"/>
        <w:numPr>
          <w:ilvl w:val="1"/>
          <w:numId w:val="7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(c)</w:t>
      </w:r>
      <w:r>
        <w:rPr>
          <w:sz w:val="24"/>
        </w:rPr>
        <w:tab/>
      </w:r>
      <w:r>
        <w:rPr>
          <w:sz w:val="24"/>
          <w:u w:val="single"/>
        </w:rPr>
        <w:t>Accommodations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Permitted.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Nothing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shall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prohibit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local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boards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161F5302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education  from  providing  accommodations  such  as  single  occupancy  bathroom  or  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changing</w:t>
      </w:r>
    </w:p>
    <w:p w14:paraId="4AC03058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facilities or controlled use of faculty facilities upon a request due to special circumstances, but   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</w:p>
    <w:p w14:paraId="4A0B77C9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no event shall that accommodation result in the local boards of education allowing a student to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use</w:t>
      </w:r>
    </w:p>
    <w:p w14:paraId="34FF2F5D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a multiple occupancy bathroom or changing facility designated under subsection (b) of this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</w:p>
    <w:p w14:paraId="3CC8D85B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for a sex other than the student's biological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</w:p>
    <w:p w14:paraId="0020DF2C" w14:textId="77777777" w:rsidR="00902580" w:rsidRDefault="00187B21">
      <w:pPr>
        <w:pStyle w:val="ListParagraph"/>
        <w:numPr>
          <w:ilvl w:val="1"/>
          <w:numId w:val="7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(d)</w:t>
      </w:r>
      <w:r>
        <w:rPr>
          <w:sz w:val="24"/>
        </w:rPr>
        <w:tab/>
      </w:r>
      <w:r>
        <w:rPr>
          <w:sz w:val="24"/>
          <w:u w:val="single"/>
        </w:rPr>
        <w:t>Exceptions.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does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apply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persons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entering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multiple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occupancy</w:t>
      </w:r>
    </w:p>
    <w:p w14:paraId="081E52BC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bathroom or changing facility designated for use by the opposite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sex:</w:t>
      </w:r>
    </w:p>
    <w:p w14:paraId="0E58AF2C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(1)</w:t>
      </w:r>
      <w:r>
        <w:rPr>
          <w:sz w:val="24"/>
        </w:rPr>
        <w:tab/>
      </w:r>
      <w:r>
        <w:rPr>
          <w:sz w:val="24"/>
          <w:u w:val="single"/>
        </w:rPr>
        <w:t>For custodial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purposes.</w:t>
      </w:r>
    </w:p>
    <w:p w14:paraId="7B44E7AA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(2)</w:t>
      </w:r>
      <w:r>
        <w:rPr>
          <w:sz w:val="24"/>
        </w:rPr>
        <w:tab/>
      </w:r>
      <w:r>
        <w:rPr>
          <w:sz w:val="24"/>
          <w:u w:val="single"/>
        </w:rPr>
        <w:t>For maintenance or inspection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purposes.</w:t>
      </w:r>
    </w:p>
    <w:p w14:paraId="1D785AA9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(3)</w:t>
      </w:r>
      <w:r>
        <w:rPr>
          <w:sz w:val="24"/>
        </w:rPr>
        <w:tab/>
      </w:r>
      <w:r>
        <w:rPr>
          <w:sz w:val="24"/>
          <w:u w:val="single"/>
        </w:rPr>
        <w:t>To render medical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assistance.</w:t>
      </w:r>
    </w:p>
    <w:p w14:paraId="2D3AC4DC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(4)</w:t>
      </w:r>
      <w:r>
        <w:rPr>
          <w:sz w:val="24"/>
        </w:rPr>
        <w:tab/>
      </w:r>
      <w:r>
        <w:rPr>
          <w:sz w:val="24"/>
          <w:u w:val="single"/>
        </w:rPr>
        <w:t xml:space="preserve">To accompany a student needing assistance when the assisting individual is  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an</w:t>
      </w:r>
    </w:p>
    <w:p w14:paraId="429EFFFE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 xml:space="preserve">employee  or  authorized  volunteer  of  the  local  board  of  education  or    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</w:p>
    <w:p w14:paraId="68CF8578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student's parent or authorized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caregiver.</w:t>
      </w:r>
    </w:p>
    <w:p w14:paraId="7C403065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(5)</w:t>
      </w:r>
      <w:r>
        <w:rPr>
          <w:sz w:val="24"/>
        </w:rPr>
        <w:tab/>
      </w:r>
      <w:r>
        <w:rPr>
          <w:sz w:val="24"/>
          <w:u w:val="single"/>
        </w:rPr>
        <w:t>To receive assistance in using the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facility.</w:t>
      </w:r>
    </w:p>
    <w:p w14:paraId="458D90CC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(6)</w:t>
      </w:r>
      <w:r>
        <w:rPr>
          <w:sz w:val="24"/>
        </w:rPr>
        <w:tab/>
      </w:r>
      <w:r>
        <w:rPr>
          <w:sz w:val="24"/>
          <w:u w:val="single"/>
        </w:rPr>
        <w:t>To accompany a person other than a student needing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assistance.</w:t>
      </w:r>
    </w:p>
    <w:p w14:paraId="62F8B08F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(7)</w:t>
      </w:r>
      <w:r>
        <w:rPr>
          <w:sz w:val="24"/>
        </w:rPr>
        <w:tab/>
      </w:r>
      <w:r>
        <w:rPr>
          <w:sz w:val="24"/>
          <w:u w:val="single"/>
        </w:rPr>
        <w:t>That has been temporarily designated for use by that person's biological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  <w:r>
        <w:rPr>
          <w:sz w:val="24"/>
        </w:rPr>
        <w:t>"</w:t>
      </w:r>
    </w:p>
    <w:p w14:paraId="799A3E9B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3540"/>
        </w:tabs>
        <w:ind w:hanging="1680"/>
        <w:jc w:val="left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z w:val="24"/>
        </w:rPr>
        <w:tab/>
      </w:r>
      <w:r>
        <w:rPr>
          <w:sz w:val="24"/>
        </w:rPr>
        <w:t>Chapter</w:t>
      </w:r>
      <w:r>
        <w:rPr>
          <w:spacing w:val="38"/>
          <w:sz w:val="24"/>
        </w:rPr>
        <w:t xml:space="preserve"> </w:t>
      </w:r>
      <w:r>
        <w:rPr>
          <w:sz w:val="24"/>
        </w:rPr>
        <w:t>143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General</w:t>
      </w:r>
      <w:r>
        <w:rPr>
          <w:spacing w:val="40"/>
          <w:sz w:val="24"/>
        </w:rPr>
        <w:t xml:space="preserve"> </w:t>
      </w:r>
      <w:r>
        <w:rPr>
          <w:sz w:val="24"/>
        </w:rPr>
        <w:t>Statutes</w:t>
      </w:r>
      <w:r>
        <w:rPr>
          <w:spacing w:val="39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amended</w:t>
      </w:r>
      <w:r>
        <w:rPr>
          <w:spacing w:val="41"/>
          <w:sz w:val="24"/>
        </w:rPr>
        <w:t xml:space="preserve"> </w:t>
      </w:r>
      <w:r>
        <w:rPr>
          <w:sz w:val="24"/>
        </w:rPr>
        <w:t>by</w:t>
      </w:r>
      <w:r>
        <w:rPr>
          <w:spacing w:val="34"/>
          <w:sz w:val="24"/>
        </w:rPr>
        <w:t xml:space="preserve"> </w:t>
      </w:r>
      <w:r>
        <w:rPr>
          <w:sz w:val="24"/>
        </w:rPr>
        <w:t>adding</w:t>
      </w:r>
      <w:r>
        <w:rPr>
          <w:spacing w:val="37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new</w:t>
      </w:r>
    </w:p>
    <w:p w14:paraId="2D60A64A" w14:textId="77777777" w:rsidR="00902580" w:rsidRDefault="00187B21">
      <w:pPr>
        <w:pStyle w:val="ListParagraph"/>
        <w:numPr>
          <w:ilvl w:val="1"/>
          <w:numId w:val="7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Article to</w:t>
      </w:r>
      <w:r>
        <w:rPr>
          <w:spacing w:val="-5"/>
          <w:sz w:val="24"/>
        </w:rPr>
        <w:t xml:space="preserve"> </w:t>
      </w:r>
      <w:r>
        <w:rPr>
          <w:sz w:val="24"/>
        </w:rPr>
        <w:t>read:</w:t>
      </w:r>
    </w:p>
    <w:p w14:paraId="6FD82099" w14:textId="77777777" w:rsidR="00902580" w:rsidRDefault="00187B21">
      <w:pPr>
        <w:pStyle w:val="ListParagraph"/>
        <w:numPr>
          <w:ilvl w:val="1"/>
          <w:numId w:val="7"/>
        </w:numPr>
        <w:tabs>
          <w:tab w:val="left" w:pos="4900"/>
        </w:tabs>
        <w:ind w:left="4899" w:hanging="4791"/>
        <w:jc w:val="lef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Article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81.</w:t>
      </w:r>
    </w:p>
    <w:p w14:paraId="516784DE" w14:textId="77777777" w:rsidR="00902580" w:rsidRDefault="00187B21">
      <w:pPr>
        <w:pStyle w:val="ListParagraph"/>
        <w:numPr>
          <w:ilvl w:val="1"/>
          <w:numId w:val="7"/>
        </w:numPr>
        <w:tabs>
          <w:tab w:val="left" w:pos="2161"/>
        </w:tabs>
        <w:ind w:left="2160" w:hanging="2052"/>
        <w:jc w:val="lef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Single-Sex Multiple Occupancy Bathroom and Changing</w:t>
      </w:r>
      <w:r>
        <w:rPr>
          <w:spacing w:val="-14"/>
          <w:sz w:val="24"/>
          <w:u w:val="single"/>
        </w:rPr>
        <w:t xml:space="preserve"> </w:t>
      </w:r>
      <w:r>
        <w:rPr>
          <w:sz w:val="24"/>
          <w:u w:val="single"/>
        </w:rPr>
        <w:t>Facilities.</w:t>
      </w:r>
    </w:p>
    <w:p w14:paraId="0B611916" w14:textId="77777777" w:rsidR="00902580" w:rsidRDefault="00187B21">
      <w:pPr>
        <w:pStyle w:val="Heading1"/>
        <w:numPr>
          <w:ilvl w:val="1"/>
          <w:numId w:val="7"/>
        </w:numPr>
        <w:tabs>
          <w:tab w:val="left" w:pos="709"/>
        </w:tabs>
        <w:ind w:left="708" w:hanging="600"/>
        <w:jc w:val="left"/>
      </w:pPr>
      <w:r>
        <w:rPr>
          <w:b w:val="0"/>
        </w:rPr>
        <w:t>"</w:t>
      </w:r>
      <w:r>
        <w:rPr>
          <w:u w:val="thick"/>
        </w:rPr>
        <w:t>§ 143-760.  Single-sex multiple occupancy bathroom and changing</w:t>
      </w:r>
      <w:r>
        <w:rPr>
          <w:spacing w:val="-15"/>
          <w:u w:val="thick"/>
        </w:rPr>
        <w:t xml:space="preserve"> </w:t>
      </w:r>
      <w:r>
        <w:rPr>
          <w:u w:val="thick"/>
        </w:rPr>
        <w:t>facilities.</w:t>
      </w:r>
    </w:p>
    <w:p w14:paraId="270C0BB4" w14:textId="77777777" w:rsidR="00902580" w:rsidRDefault="00187B21">
      <w:pPr>
        <w:pStyle w:val="ListParagraph"/>
        <w:numPr>
          <w:ilvl w:val="1"/>
          <w:numId w:val="7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(a)</w:t>
      </w:r>
      <w:r>
        <w:rPr>
          <w:sz w:val="24"/>
        </w:rPr>
        <w:tab/>
      </w:r>
      <w:r>
        <w:rPr>
          <w:sz w:val="24"/>
          <w:u w:val="single"/>
        </w:rPr>
        <w:t>Definitions. – The following definitions apply in this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section:</w:t>
      </w:r>
    </w:p>
    <w:p w14:paraId="1429C066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(1)</w:t>
      </w:r>
      <w:r>
        <w:rPr>
          <w:sz w:val="24"/>
        </w:rPr>
        <w:tab/>
      </w:r>
      <w:r>
        <w:rPr>
          <w:sz w:val="24"/>
          <w:u w:val="single"/>
        </w:rPr>
        <w:t>Biological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physical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condition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being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male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43"/>
          <w:sz w:val="24"/>
          <w:u w:val="single"/>
        </w:rPr>
        <w:t xml:space="preserve"> </w:t>
      </w:r>
      <w:r>
        <w:rPr>
          <w:sz w:val="24"/>
          <w:u w:val="single"/>
        </w:rPr>
        <w:t>female,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which</w:t>
      </w:r>
      <w:r>
        <w:rPr>
          <w:spacing w:val="44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</w:p>
    <w:p w14:paraId="20C6D1E3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stated on a person's birth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certificate.</w:t>
      </w:r>
    </w:p>
    <w:p w14:paraId="066EBA39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(2)</w:t>
      </w:r>
      <w:r>
        <w:rPr>
          <w:sz w:val="24"/>
        </w:rPr>
        <w:tab/>
      </w:r>
      <w:r>
        <w:rPr>
          <w:sz w:val="24"/>
          <w:u w:val="single"/>
        </w:rPr>
        <w:t xml:space="preserve">Executive  branch  agency.  –  Agencies,  boards,  offices,  departments,   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</w:p>
    <w:p w14:paraId="60EADE7E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institutions of the executive branch, including The University of North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Carolina</w:t>
      </w:r>
    </w:p>
    <w:p w14:paraId="2D66740C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and the North Carolina Community College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System.</w:t>
      </w:r>
    </w:p>
    <w:p w14:paraId="4E7EB5E4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(3)</w:t>
      </w:r>
      <w:r>
        <w:rPr>
          <w:sz w:val="24"/>
        </w:rPr>
        <w:tab/>
      </w:r>
      <w:r>
        <w:rPr>
          <w:sz w:val="24"/>
          <w:u w:val="single"/>
        </w:rPr>
        <w:t>Multiple  occupancy  bathroom  or  changing  facility.  –  A  facility designed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</w:p>
    <w:p w14:paraId="6E14DB3E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 xml:space="preserve">designated to be used by more than one person at a time where persons may 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</w:p>
    <w:p w14:paraId="312BDD8C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 xml:space="preserve">in  various  states  of  undress  in  the  presence  of  other  persons.  A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multiple</w:t>
      </w:r>
    </w:p>
    <w:p w14:paraId="7ADF1FCB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occupancy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bathroom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changing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facility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include,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but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limited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to,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</w:p>
    <w:p w14:paraId="5CD3AA14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restroom, locker room, changing room, or shower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room.</w:t>
      </w:r>
    </w:p>
    <w:p w14:paraId="3F309A81" w14:textId="77777777" w:rsidR="00902580" w:rsidRDefault="00187B21">
      <w:pPr>
        <w:pStyle w:val="ListParagraph"/>
        <w:numPr>
          <w:ilvl w:val="1"/>
          <w:numId w:val="7"/>
        </w:numPr>
        <w:tabs>
          <w:tab w:val="left" w:pos="1789"/>
          <w:tab w:val="left" w:pos="2508"/>
        </w:tabs>
        <w:ind w:hanging="1680"/>
        <w:jc w:val="left"/>
        <w:rPr>
          <w:sz w:val="24"/>
        </w:rPr>
      </w:pPr>
      <w:r>
        <w:rPr>
          <w:sz w:val="24"/>
          <w:u w:val="single"/>
        </w:rPr>
        <w:t>(4)</w:t>
      </w:r>
      <w:r>
        <w:rPr>
          <w:sz w:val="24"/>
        </w:rPr>
        <w:tab/>
      </w:r>
      <w:r>
        <w:rPr>
          <w:sz w:val="24"/>
          <w:u w:val="single"/>
        </w:rPr>
        <w:t>Public agency. – Includes any of the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following:</w:t>
      </w:r>
    </w:p>
    <w:p w14:paraId="46A42D84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  <w:tab w:val="left" w:pos="3228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a.</w:t>
      </w:r>
      <w:r>
        <w:rPr>
          <w:sz w:val="24"/>
        </w:rPr>
        <w:tab/>
      </w:r>
      <w:r>
        <w:rPr>
          <w:sz w:val="24"/>
          <w:u w:val="single"/>
        </w:rPr>
        <w:t>Executive branch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agencies.</w:t>
      </w:r>
    </w:p>
    <w:p w14:paraId="2372F4F3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  <w:tab w:val="left" w:pos="3228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b.</w:t>
      </w:r>
      <w:r>
        <w:rPr>
          <w:sz w:val="24"/>
        </w:rPr>
        <w:tab/>
      </w:r>
      <w:r>
        <w:rPr>
          <w:sz w:val="24"/>
          <w:u w:val="single"/>
        </w:rPr>
        <w:t xml:space="preserve">All  agencies, boards, offices,  and departments  under the direction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</w:p>
    <w:p w14:paraId="0C2BD982" w14:textId="77777777" w:rsidR="00902580" w:rsidRDefault="00187B21">
      <w:pPr>
        <w:pStyle w:val="ListParagraph"/>
        <w:numPr>
          <w:ilvl w:val="1"/>
          <w:numId w:val="7"/>
        </w:numPr>
        <w:tabs>
          <w:tab w:val="left" w:pos="3229"/>
        </w:tabs>
        <w:ind w:left="3229" w:hanging="3121"/>
        <w:jc w:val="left"/>
        <w:rPr>
          <w:sz w:val="24"/>
        </w:rPr>
      </w:pPr>
      <w:r>
        <w:rPr>
          <w:sz w:val="24"/>
          <w:u w:val="single"/>
        </w:rPr>
        <w:t>control of a member of the Council of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State.</w:t>
      </w:r>
    </w:p>
    <w:p w14:paraId="094411CB" w14:textId="77777777" w:rsidR="00902580" w:rsidRDefault="00187B21">
      <w:pPr>
        <w:pStyle w:val="ListParagraph"/>
        <w:numPr>
          <w:ilvl w:val="1"/>
          <w:numId w:val="7"/>
        </w:numPr>
        <w:tabs>
          <w:tab w:val="left" w:pos="2509"/>
          <w:tab w:val="left" w:pos="3228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c.</w:t>
      </w:r>
      <w:r>
        <w:rPr>
          <w:sz w:val="24"/>
        </w:rPr>
        <w:tab/>
      </w:r>
      <w:r>
        <w:rPr>
          <w:sz w:val="24"/>
          <w:u w:val="single"/>
        </w:rPr>
        <w:t>"Unit" as defined in G.S.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159-7(b)(15).</w:t>
      </w:r>
    </w:p>
    <w:p w14:paraId="136B49C1" w14:textId="77777777" w:rsidR="00902580" w:rsidRDefault="00902580">
      <w:pPr>
        <w:rPr>
          <w:sz w:val="24"/>
        </w:rPr>
        <w:sectPr w:rsidR="00902580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680" w:right="860" w:bottom="600" w:left="1020" w:header="360" w:footer="411" w:gutter="0"/>
          <w:pgNumType w:start="2"/>
          <w:cols w:space="720"/>
        </w:sectPr>
      </w:pPr>
    </w:p>
    <w:p w14:paraId="15F91CA6" w14:textId="77777777" w:rsidR="00902580" w:rsidRDefault="00902580">
      <w:pPr>
        <w:pStyle w:val="BodyText"/>
        <w:spacing w:before="8"/>
        <w:ind w:left="0" w:firstLine="0"/>
        <w:rPr>
          <w:sz w:val="5"/>
        </w:rPr>
      </w:pPr>
    </w:p>
    <w:p w14:paraId="10CCD43D" w14:textId="77777777" w:rsidR="00902580" w:rsidRDefault="00EB2664">
      <w:pPr>
        <w:pStyle w:val="BodyText"/>
        <w:spacing w:line="20" w:lineRule="exact"/>
        <w:ind w:left="674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5A153B" wp14:editId="7FED350C">
                <wp:extent cx="6078855" cy="6350"/>
                <wp:effectExtent l="0" t="0" r="4445" b="6350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6350"/>
                          <a:chOff x="0" y="0"/>
                          <a:chExt cx="9573" cy="10"/>
                        </a:xfrm>
                      </wpg:grpSpPr>
                      <wps:wsp>
                        <wps:cNvPr id="15" name="Line 6"/>
                        <wps:cNvCnPr/>
                        <wps:spPr bwMode="auto">
                          <a:xfrm>
                            <a:off x="5" y="5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8.65pt;height:.5pt;mso-position-horizontal-relative:char;mso-position-vertical-relative:line" coordsize="9573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">
                <v:line id="Line 6" o:spid="_x0000_s1027" style="position:absolute;visibility:visible;mso-wrap-style:square" from="5,5" to="9568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14:paraId="1CF6EA06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  <w:tab w:val="left" w:pos="3228"/>
        </w:tabs>
        <w:spacing w:before="70"/>
        <w:ind w:firstLine="120"/>
        <w:jc w:val="left"/>
        <w:rPr>
          <w:sz w:val="24"/>
        </w:rPr>
      </w:pPr>
      <w:r>
        <w:rPr>
          <w:sz w:val="24"/>
          <w:u w:val="single"/>
        </w:rPr>
        <w:t>d.</w:t>
      </w:r>
      <w:r>
        <w:rPr>
          <w:sz w:val="24"/>
        </w:rPr>
        <w:tab/>
      </w:r>
      <w:r>
        <w:rPr>
          <w:sz w:val="24"/>
          <w:u w:val="single"/>
        </w:rPr>
        <w:t>"Public authority" as defined in G.S.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159-7(b)(10).</w:t>
      </w:r>
    </w:p>
    <w:p w14:paraId="477CB50E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  <w:tab w:val="left" w:pos="3228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e.</w:t>
      </w:r>
      <w:r>
        <w:rPr>
          <w:sz w:val="24"/>
        </w:rPr>
        <w:tab/>
      </w:r>
      <w:r>
        <w:rPr>
          <w:sz w:val="24"/>
          <w:u w:val="single"/>
        </w:rPr>
        <w:t>A local board of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education.</w:t>
      </w:r>
    </w:p>
    <w:p w14:paraId="163AC1DD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  <w:tab w:val="left" w:pos="3228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f.</w:t>
      </w:r>
      <w:r>
        <w:rPr>
          <w:sz w:val="24"/>
        </w:rPr>
        <w:tab/>
      </w:r>
      <w:r>
        <w:rPr>
          <w:sz w:val="24"/>
          <w:u w:val="single"/>
        </w:rPr>
        <w:t>The judicial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branch.</w:t>
      </w:r>
    </w:p>
    <w:p w14:paraId="672C04B6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  <w:tab w:val="left" w:pos="3228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g.</w:t>
      </w:r>
      <w:r>
        <w:rPr>
          <w:sz w:val="24"/>
        </w:rPr>
        <w:tab/>
      </w:r>
      <w:r>
        <w:rPr>
          <w:sz w:val="24"/>
          <w:u w:val="single"/>
        </w:rPr>
        <w:t>The legislative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branch.</w:t>
      </w:r>
    </w:p>
    <w:p w14:paraId="1EBDBA9F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  <w:tab w:val="left" w:pos="3228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h.</w:t>
      </w:r>
      <w:r>
        <w:rPr>
          <w:sz w:val="24"/>
        </w:rPr>
        <w:tab/>
      </w:r>
      <w:r>
        <w:rPr>
          <w:sz w:val="24"/>
          <w:u w:val="single"/>
        </w:rPr>
        <w:t>Any other political subdivision of the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State.</w:t>
      </w:r>
    </w:p>
    <w:p w14:paraId="6FAD2CF1" w14:textId="77777777" w:rsidR="00902580" w:rsidRDefault="00187B21">
      <w:pPr>
        <w:pStyle w:val="ListParagraph"/>
        <w:numPr>
          <w:ilvl w:val="0"/>
          <w:numId w:val="6"/>
        </w:numPr>
        <w:tabs>
          <w:tab w:val="left" w:pos="1789"/>
          <w:tab w:val="left" w:pos="2508"/>
        </w:tabs>
        <w:ind w:left="1788" w:hanging="1560"/>
        <w:jc w:val="left"/>
        <w:rPr>
          <w:sz w:val="24"/>
        </w:rPr>
      </w:pPr>
      <w:r>
        <w:rPr>
          <w:sz w:val="24"/>
          <w:u w:val="single"/>
        </w:rPr>
        <w:t>(5)</w:t>
      </w:r>
      <w:r>
        <w:rPr>
          <w:sz w:val="24"/>
        </w:rPr>
        <w:tab/>
      </w:r>
      <w:r>
        <w:rPr>
          <w:sz w:val="24"/>
          <w:u w:val="single"/>
        </w:rPr>
        <w:t xml:space="preserve">Single  occupancy  bathroom  or  changing  facility.  –  A  facility  designed  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</w:p>
    <w:p w14:paraId="61A208D1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designated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used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by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only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one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person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at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time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where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persons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be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</w:p>
    <w:p w14:paraId="20393017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 xml:space="preserve">various states  of undress. A single occupancy bathroom 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or  changing  facility</w:t>
      </w:r>
    </w:p>
    <w:p w14:paraId="4CF6A6FD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</w:tabs>
        <w:ind w:left="2508" w:hanging="2280"/>
        <w:jc w:val="left"/>
        <w:rPr>
          <w:sz w:val="24"/>
        </w:rPr>
      </w:pPr>
      <w:r>
        <w:rPr>
          <w:sz w:val="24"/>
          <w:u w:val="single"/>
        </w:rPr>
        <w:t>may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include,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but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is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limited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to,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single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stall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restroom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designated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unisex</w:t>
      </w:r>
    </w:p>
    <w:p w14:paraId="2D712070" w14:textId="77777777" w:rsidR="00902580" w:rsidRDefault="00187B21">
      <w:pPr>
        <w:pStyle w:val="ListParagraph"/>
        <w:numPr>
          <w:ilvl w:val="0"/>
          <w:numId w:val="6"/>
        </w:numPr>
        <w:tabs>
          <w:tab w:val="left" w:pos="2509"/>
        </w:tabs>
        <w:ind w:left="2508" w:hanging="2400"/>
        <w:jc w:val="left"/>
        <w:rPr>
          <w:sz w:val="24"/>
        </w:rPr>
      </w:pPr>
      <w:r>
        <w:rPr>
          <w:sz w:val="24"/>
          <w:u w:val="single"/>
        </w:rPr>
        <w:t>or for use based on biological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</w:p>
    <w:p w14:paraId="67F62B12" w14:textId="77777777" w:rsidR="00902580" w:rsidRDefault="00187B21">
      <w:pPr>
        <w:pStyle w:val="ListParagraph"/>
        <w:numPr>
          <w:ilvl w:val="0"/>
          <w:numId w:val="6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(b)</w:t>
      </w:r>
      <w:r>
        <w:rPr>
          <w:sz w:val="24"/>
        </w:rPr>
        <w:tab/>
      </w:r>
      <w:r>
        <w:rPr>
          <w:sz w:val="24"/>
          <w:u w:val="single"/>
        </w:rPr>
        <w:t xml:space="preserve">Single-Sex Multiple Occupancy Bathroom and Changing Facilities. – Public  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agencies</w:t>
      </w:r>
    </w:p>
    <w:p w14:paraId="69DF4F31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shall require every multiple occupancy bathroom or changing facility to be designated for and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only</w:t>
      </w:r>
    </w:p>
    <w:p w14:paraId="36EDFC18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used by persons based on their biological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</w:p>
    <w:p w14:paraId="62ECF0C5" w14:textId="77777777" w:rsidR="00902580" w:rsidRDefault="00187B21">
      <w:pPr>
        <w:pStyle w:val="ListParagraph"/>
        <w:numPr>
          <w:ilvl w:val="0"/>
          <w:numId w:val="6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(c)</w:t>
      </w:r>
      <w:r>
        <w:rPr>
          <w:sz w:val="24"/>
        </w:rPr>
        <w:tab/>
      </w:r>
      <w:r>
        <w:rPr>
          <w:sz w:val="24"/>
          <w:u w:val="single"/>
        </w:rPr>
        <w:t>Accommodations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Permitted.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Nothing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shall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prohibit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public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agencies</w:t>
      </w:r>
    </w:p>
    <w:p w14:paraId="36DD9D6B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from providing accommodations such as single occupancy bathroom or changing facilities upon 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</w:p>
    <w:p w14:paraId="6EECE244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person's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request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due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special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circumstances,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but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event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shall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that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accommodation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result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</w:p>
    <w:p w14:paraId="10B14716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the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public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agency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allowing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person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use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multiple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occupancy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bathroom</w:t>
      </w:r>
      <w:r>
        <w:rPr>
          <w:spacing w:val="28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changing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facility</w:t>
      </w:r>
    </w:p>
    <w:p w14:paraId="7C00DE8C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designated under subsection (b) of this section for a sex other than the person's biological</w:t>
      </w:r>
      <w:r>
        <w:rPr>
          <w:spacing w:val="-17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</w:p>
    <w:p w14:paraId="48668C9B" w14:textId="77777777" w:rsidR="00902580" w:rsidRDefault="00187B21">
      <w:pPr>
        <w:pStyle w:val="ListParagraph"/>
        <w:numPr>
          <w:ilvl w:val="0"/>
          <w:numId w:val="6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(d)</w:t>
      </w:r>
      <w:r>
        <w:rPr>
          <w:sz w:val="24"/>
        </w:rPr>
        <w:tab/>
      </w:r>
      <w:r>
        <w:rPr>
          <w:sz w:val="24"/>
          <w:u w:val="single"/>
        </w:rPr>
        <w:t>Exceptions.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section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does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apply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persons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entering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multiple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occupancy</w:t>
      </w:r>
    </w:p>
    <w:p w14:paraId="212CF7F1" w14:textId="77777777" w:rsidR="00902580" w:rsidRDefault="00187B21">
      <w:pPr>
        <w:pStyle w:val="ListParagraph"/>
        <w:numPr>
          <w:ilvl w:val="0"/>
          <w:numId w:val="6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bathroom or changing facility designated for use by the opposite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sex:</w:t>
      </w:r>
    </w:p>
    <w:p w14:paraId="5530A607" w14:textId="77777777" w:rsidR="00902580" w:rsidRDefault="00187B21">
      <w:pPr>
        <w:pStyle w:val="ListParagraph"/>
        <w:numPr>
          <w:ilvl w:val="0"/>
          <w:numId w:val="6"/>
        </w:numPr>
        <w:tabs>
          <w:tab w:val="left" w:pos="1789"/>
          <w:tab w:val="left" w:pos="2508"/>
        </w:tabs>
        <w:ind w:left="1788" w:hanging="1680"/>
        <w:jc w:val="left"/>
        <w:rPr>
          <w:sz w:val="24"/>
        </w:rPr>
      </w:pPr>
      <w:r>
        <w:rPr>
          <w:sz w:val="24"/>
          <w:u w:val="single"/>
        </w:rPr>
        <w:t>(1)</w:t>
      </w:r>
      <w:r>
        <w:rPr>
          <w:sz w:val="24"/>
        </w:rPr>
        <w:tab/>
      </w:r>
      <w:r>
        <w:rPr>
          <w:sz w:val="24"/>
          <w:u w:val="single"/>
        </w:rPr>
        <w:t>For custodial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purposes.</w:t>
      </w:r>
    </w:p>
    <w:p w14:paraId="465E2D57" w14:textId="77777777" w:rsidR="00902580" w:rsidRDefault="00187B21">
      <w:pPr>
        <w:pStyle w:val="ListParagraph"/>
        <w:numPr>
          <w:ilvl w:val="0"/>
          <w:numId w:val="6"/>
        </w:numPr>
        <w:tabs>
          <w:tab w:val="left" w:pos="1789"/>
          <w:tab w:val="left" w:pos="2508"/>
        </w:tabs>
        <w:ind w:left="1788" w:hanging="1680"/>
        <w:jc w:val="left"/>
        <w:rPr>
          <w:sz w:val="24"/>
        </w:rPr>
      </w:pPr>
      <w:r>
        <w:rPr>
          <w:sz w:val="24"/>
          <w:u w:val="single"/>
        </w:rPr>
        <w:t>(2)</w:t>
      </w:r>
      <w:r>
        <w:rPr>
          <w:sz w:val="24"/>
        </w:rPr>
        <w:tab/>
      </w:r>
      <w:r>
        <w:rPr>
          <w:sz w:val="24"/>
          <w:u w:val="single"/>
        </w:rPr>
        <w:t>For maintenance or inspection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purposes.</w:t>
      </w:r>
    </w:p>
    <w:p w14:paraId="25FE316F" w14:textId="77777777" w:rsidR="00902580" w:rsidRDefault="00187B21">
      <w:pPr>
        <w:pStyle w:val="ListParagraph"/>
        <w:numPr>
          <w:ilvl w:val="0"/>
          <w:numId w:val="6"/>
        </w:numPr>
        <w:tabs>
          <w:tab w:val="left" w:pos="1789"/>
          <w:tab w:val="left" w:pos="2508"/>
        </w:tabs>
        <w:ind w:left="1788" w:hanging="1680"/>
        <w:jc w:val="left"/>
        <w:rPr>
          <w:sz w:val="24"/>
        </w:rPr>
      </w:pPr>
      <w:r>
        <w:rPr>
          <w:sz w:val="24"/>
          <w:u w:val="single"/>
        </w:rPr>
        <w:t>(3)</w:t>
      </w:r>
      <w:r>
        <w:rPr>
          <w:sz w:val="24"/>
        </w:rPr>
        <w:tab/>
      </w:r>
      <w:r>
        <w:rPr>
          <w:sz w:val="24"/>
          <w:u w:val="single"/>
        </w:rPr>
        <w:t>To render medical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assistance.</w:t>
      </w:r>
    </w:p>
    <w:p w14:paraId="23BB2619" w14:textId="77777777" w:rsidR="00902580" w:rsidRDefault="00187B21">
      <w:pPr>
        <w:pStyle w:val="ListParagraph"/>
        <w:numPr>
          <w:ilvl w:val="0"/>
          <w:numId w:val="6"/>
        </w:numPr>
        <w:tabs>
          <w:tab w:val="left" w:pos="1789"/>
          <w:tab w:val="left" w:pos="2508"/>
        </w:tabs>
        <w:ind w:left="1788" w:hanging="1680"/>
        <w:jc w:val="left"/>
        <w:rPr>
          <w:sz w:val="24"/>
        </w:rPr>
      </w:pPr>
      <w:r>
        <w:rPr>
          <w:sz w:val="24"/>
          <w:u w:val="single"/>
        </w:rPr>
        <w:t>(4)</w:t>
      </w:r>
      <w:r>
        <w:rPr>
          <w:sz w:val="24"/>
        </w:rPr>
        <w:tab/>
      </w:r>
      <w:r>
        <w:rPr>
          <w:sz w:val="24"/>
          <w:u w:val="single"/>
        </w:rPr>
        <w:t>To accompany a person needing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assistance.</w:t>
      </w:r>
    </w:p>
    <w:p w14:paraId="5DB15E74" w14:textId="77777777" w:rsidR="00902580" w:rsidRDefault="00187B21">
      <w:pPr>
        <w:pStyle w:val="ListParagraph"/>
        <w:numPr>
          <w:ilvl w:val="0"/>
          <w:numId w:val="6"/>
        </w:numPr>
        <w:tabs>
          <w:tab w:val="left" w:pos="1789"/>
          <w:tab w:val="left" w:pos="2508"/>
        </w:tabs>
        <w:ind w:right="413" w:firstLine="0"/>
        <w:jc w:val="left"/>
        <w:rPr>
          <w:sz w:val="24"/>
        </w:rPr>
      </w:pPr>
      <w:r>
        <w:rPr>
          <w:sz w:val="24"/>
          <w:u w:val="single"/>
        </w:rPr>
        <w:t>(5)</w:t>
      </w:r>
      <w:r>
        <w:rPr>
          <w:sz w:val="24"/>
        </w:rPr>
        <w:tab/>
      </w:r>
      <w:r>
        <w:rPr>
          <w:sz w:val="24"/>
          <w:u w:val="single"/>
        </w:rPr>
        <w:t>That has been temporarily designated for use by that person's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biological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sex.</w:t>
      </w:r>
      <w:r>
        <w:rPr>
          <w:sz w:val="24"/>
        </w:rPr>
        <w:t>"</w:t>
      </w:r>
      <w:r>
        <w:rPr>
          <w:w w:val="99"/>
          <w:sz w:val="24"/>
        </w:rPr>
        <w:t xml:space="preserve"> </w:t>
      </w:r>
      <w:r>
        <w:rPr>
          <w:sz w:val="24"/>
        </w:rPr>
        <w:t>26</w:t>
      </w:r>
    </w:p>
    <w:p w14:paraId="78816C04" w14:textId="77777777" w:rsidR="00902580" w:rsidRDefault="00187B21">
      <w:pPr>
        <w:pStyle w:val="Heading1"/>
        <w:numPr>
          <w:ilvl w:val="0"/>
          <w:numId w:val="5"/>
        </w:numPr>
        <w:tabs>
          <w:tab w:val="left" w:pos="709"/>
        </w:tabs>
        <w:spacing w:before="5"/>
        <w:ind w:hanging="600"/>
      </w:pPr>
      <w:r>
        <w:t xml:space="preserve">PART II. STATEWIDE CONSISTENCY IN LAWS RELATED TO EMPLOYMENT </w:t>
      </w:r>
      <w:r>
        <w:rPr>
          <w:spacing w:val="26"/>
        </w:rPr>
        <w:t xml:space="preserve"> </w:t>
      </w:r>
      <w:r>
        <w:t>AND</w:t>
      </w:r>
    </w:p>
    <w:p w14:paraId="1819DA87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spacing w:line="274" w:lineRule="exact"/>
        <w:ind w:hanging="600"/>
        <w:rPr>
          <w:b/>
          <w:sz w:val="24"/>
        </w:rPr>
      </w:pPr>
      <w:r>
        <w:rPr>
          <w:b/>
          <w:sz w:val="24"/>
        </w:rPr>
        <w:t>CONTRACTING</w:t>
      </w:r>
    </w:p>
    <w:p w14:paraId="32E1374C" w14:textId="77777777" w:rsidR="00902580" w:rsidRDefault="00187B21">
      <w:pPr>
        <w:pStyle w:val="ListParagraph"/>
        <w:numPr>
          <w:ilvl w:val="0"/>
          <w:numId w:val="5"/>
        </w:numPr>
        <w:tabs>
          <w:tab w:val="left" w:pos="1789"/>
        </w:tabs>
        <w:spacing w:line="274" w:lineRule="exact"/>
        <w:ind w:left="1788" w:hanging="1680"/>
        <w:rPr>
          <w:sz w:val="24"/>
        </w:rPr>
      </w:pPr>
      <w:r>
        <w:rPr>
          <w:b/>
          <w:sz w:val="24"/>
        </w:rPr>
        <w:t xml:space="preserve">SECTION 2.1.  </w:t>
      </w:r>
      <w:r>
        <w:rPr>
          <w:sz w:val="24"/>
        </w:rPr>
        <w:t>G.S. 95-25.1 reads as</w:t>
      </w:r>
      <w:r>
        <w:rPr>
          <w:spacing w:val="-8"/>
          <w:sz w:val="24"/>
        </w:rPr>
        <w:t xml:space="preserve"> </w:t>
      </w:r>
      <w:r>
        <w:rPr>
          <w:sz w:val="24"/>
        </w:rPr>
        <w:t>rewritten:</w:t>
      </w:r>
    </w:p>
    <w:p w14:paraId="051338AD" w14:textId="77777777" w:rsidR="00902580" w:rsidRDefault="00187B21">
      <w:pPr>
        <w:pStyle w:val="Heading1"/>
        <w:numPr>
          <w:ilvl w:val="0"/>
          <w:numId w:val="5"/>
        </w:numPr>
        <w:tabs>
          <w:tab w:val="left" w:pos="709"/>
        </w:tabs>
        <w:ind w:hanging="600"/>
      </w:pPr>
      <w:r>
        <w:rPr>
          <w:b w:val="0"/>
        </w:rPr>
        <w:t>"</w:t>
      </w:r>
      <w:r>
        <w:t xml:space="preserve">§ 95-25.1.  Short title and legislative </w:t>
      </w:r>
      <w:proofErr w:type="spellStart"/>
      <w:r>
        <w:rPr>
          <w:strike/>
        </w:rPr>
        <w:t>purpose.</w:t>
      </w:r>
      <w:r>
        <w:rPr>
          <w:u w:val="thick"/>
        </w:rPr>
        <w:t>purpose</w:t>
      </w:r>
      <w:proofErr w:type="spellEnd"/>
      <w:r>
        <w:rPr>
          <w:u w:val="thick"/>
        </w:rPr>
        <w:t>; local governments</w:t>
      </w:r>
      <w:r>
        <w:rPr>
          <w:spacing w:val="-19"/>
          <w:u w:val="thick"/>
        </w:rPr>
        <w:t xml:space="preserve"> </w:t>
      </w:r>
      <w:r>
        <w:rPr>
          <w:u w:val="thick"/>
        </w:rPr>
        <w:t>preempted.</w:t>
      </w:r>
    </w:p>
    <w:p w14:paraId="4D720510" w14:textId="77777777" w:rsidR="00902580" w:rsidRDefault="00187B21">
      <w:pPr>
        <w:pStyle w:val="ListParagraph"/>
        <w:numPr>
          <w:ilvl w:val="0"/>
          <w:numId w:val="5"/>
        </w:numPr>
        <w:tabs>
          <w:tab w:val="left" w:pos="1069"/>
          <w:tab w:val="left" w:pos="1788"/>
        </w:tabs>
        <w:ind w:left="1068" w:hanging="960"/>
        <w:rPr>
          <w:sz w:val="24"/>
        </w:rPr>
      </w:pPr>
      <w:r>
        <w:rPr>
          <w:sz w:val="24"/>
        </w:rPr>
        <w:t>(a)</w:t>
      </w:r>
      <w:r>
        <w:rPr>
          <w:sz w:val="24"/>
        </w:rPr>
        <w:tab/>
        <w:t>This Article shall be known and may be cited as the "Wage and Hour</w:t>
      </w:r>
      <w:r>
        <w:rPr>
          <w:spacing w:val="-11"/>
          <w:sz w:val="24"/>
        </w:rPr>
        <w:t xml:space="preserve"> </w:t>
      </w:r>
      <w:r>
        <w:rPr>
          <w:sz w:val="24"/>
        </w:rPr>
        <w:t>Act."</w:t>
      </w:r>
    </w:p>
    <w:p w14:paraId="2A3903D7" w14:textId="77777777" w:rsidR="00902580" w:rsidRDefault="00187B21">
      <w:pPr>
        <w:pStyle w:val="ListParagraph"/>
        <w:numPr>
          <w:ilvl w:val="0"/>
          <w:numId w:val="5"/>
        </w:numPr>
        <w:tabs>
          <w:tab w:val="left" w:pos="1069"/>
          <w:tab w:val="left" w:pos="1788"/>
        </w:tabs>
        <w:ind w:left="1068" w:hanging="960"/>
        <w:rPr>
          <w:sz w:val="24"/>
        </w:rPr>
      </w:pPr>
      <w:r>
        <w:rPr>
          <w:sz w:val="24"/>
        </w:rPr>
        <w:t>(b)</w:t>
      </w:r>
      <w:r>
        <w:rPr>
          <w:sz w:val="24"/>
        </w:rPr>
        <w:tab/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public</w:t>
      </w:r>
      <w:r>
        <w:rPr>
          <w:spacing w:val="19"/>
          <w:sz w:val="24"/>
        </w:rPr>
        <w:t xml:space="preserve"> </w:t>
      </w:r>
      <w:r>
        <w:rPr>
          <w:sz w:val="24"/>
        </w:rPr>
        <w:t>policy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this</w:t>
      </w:r>
      <w:r>
        <w:rPr>
          <w:spacing w:val="22"/>
          <w:sz w:val="24"/>
        </w:rPr>
        <w:t xml:space="preserve"> </w:t>
      </w:r>
      <w:r>
        <w:rPr>
          <w:sz w:val="24"/>
        </w:rPr>
        <w:t>State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1"/>
          <w:sz w:val="24"/>
        </w:rPr>
        <w:t xml:space="preserve"> </w:t>
      </w:r>
      <w:r>
        <w:rPr>
          <w:sz w:val="24"/>
        </w:rPr>
        <w:t>declared</w:t>
      </w:r>
      <w:r>
        <w:rPr>
          <w:spacing w:val="20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follows: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wage</w:t>
      </w:r>
      <w:r>
        <w:rPr>
          <w:spacing w:val="19"/>
          <w:sz w:val="24"/>
        </w:rPr>
        <w:t xml:space="preserve"> </w:t>
      </w:r>
      <w:r>
        <w:rPr>
          <w:sz w:val="24"/>
        </w:rPr>
        <w:t>levels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employees,</w:t>
      </w:r>
    </w:p>
    <w:p w14:paraId="68551E74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hours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labor,</w:t>
      </w:r>
      <w:r>
        <w:rPr>
          <w:spacing w:val="27"/>
          <w:sz w:val="24"/>
        </w:rPr>
        <w:t xml:space="preserve"> </w:t>
      </w:r>
      <w:r>
        <w:rPr>
          <w:sz w:val="24"/>
        </w:rPr>
        <w:t>payment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earned</w:t>
      </w:r>
      <w:r>
        <w:rPr>
          <w:spacing w:val="27"/>
          <w:sz w:val="24"/>
        </w:rPr>
        <w:t xml:space="preserve"> </w:t>
      </w:r>
      <w:r>
        <w:rPr>
          <w:sz w:val="24"/>
        </w:rPr>
        <w:t>wages,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well-being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minors</w:t>
      </w:r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r>
        <w:rPr>
          <w:spacing w:val="25"/>
          <w:sz w:val="24"/>
        </w:rPr>
        <w:t xml:space="preserve"> </w:t>
      </w:r>
      <w:r>
        <w:rPr>
          <w:sz w:val="24"/>
        </w:rPr>
        <w:t>subjects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concern</w:t>
      </w:r>
    </w:p>
    <w:p w14:paraId="247E2FB2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requiring legislation to promote the general welfare of the people of the State without</w:t>
      </w:r>
      <w:r>
        <w:rPr>
          <w:spacing w:val="16"/>
          <w:sz w:val="24"/>
        </w:rPr>
        <w:t xml:space="preserve"> </w:t>
      </w:r>
      <w:r>
        <w:rPr>
          <w:sz w:val="24"/>
        </w:rPr>
        <w:t>jeopardizing</w:t>
      </w:r>
    </w:p>
    <w:p w14:paraId="17F87431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 xml:space="preserve">the competitive position of North Carolina business and industry. The General Assembly </w:t>
      </w:r>
      <w:r>
        <w:rPr>
          <w:spacing w:val="26"/>
          <w:sz w:val="24"/>
        </w:rPr>
        <w:t xml:space="preserve"> </w:t>
      </w:r>
      <w:r>
        <w:rPr>
          <w:sz w:val="24"/>
        </w:rPr>
        <w:t>declares</w:t>
      </w:r>
    </w:p>
    <w:p w14:paraId="318E3BF1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that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general</w:t>
      </w:r>
      <w:r>
        <w:rPr>
          <w:spacing w:val="15"/>
          <w:sz w:val="24"/>
        </w:rPr>
        <w:t xml:space="preserve"> </w:t>
      </w:r>
      <w:r>
        <w:rPr>
          <w:sz w:val="24"/>
        </w:rPr>
        <w:t>welfare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State</w:t>
      </w:r>
      <w:r>
        <w:rPr>
          <w:spacing w:val="14"/>
          <w:sz w:val="24"/>
        </w:rPr>
        <w:t xml:space="preserve"> </w:t>
      </w:r>
      <w:r>
        <w:rPr>
          <w:sz w:val="24"/>
        </w:rPr>
        <w:t>requires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enactment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law</w:t>
      </w:r>
      <w:r>
        <w:rPr>
          <w:spacing w:val="14"/>
          <w:sz w:val="24"/>
        </w:rPr>
        <w:t xml:space="preserve"> </w:t>
      </w:r>
      <w:r>
        <w:rPr>
          <w:sz w:val="24"/>
        </w:rPr>
        <w:t>under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police</w:t>
      </w:r>
      <w:r>
        <w:rPr>
          <w:spacing w:val="12"/>
          <w:sz w:val="24"/>
        </w:rPr>
        <w:t xml:space="preserve"> </w:t>
      </w:r>
      <w:r>
        <w:rPr>
          <w:sz w:val="24"/>
        </w:rPr>
        <w:t>power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</w:p>
    <w:p w14:paraId="389E529C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State.</w:t>
      </w:r>
    </w:p>
    <w:p w14:paraId="2CD3FE25" w14:textId="77777777" w:rsidR="00902580" w:rsidRDefault="00187B21">
      <w:pPr>
        <w:pStyle w:val="ListParagraph"/>
        <w:numPr>
          <w:ilvl w:val="0"/>
          <w:numId w:val="5"/>
        </w:numPr>
        <w:tabs>
          <w:tab w:val="left" w:pos="1069"/>
          <w:tab w:val="left" w:pos="1788"/>
        </w:tabs>
        <w:ind w:left="1068" w:hanging="960"/>
        <w:rPr>
          <w:sz w:val="24"/>
        </w:rPr>
      </w:pPr>
      <w:r>
        <w:rPr>
          <w:sz w:val="24"/>
          <w:u w:val="single"/>
        </w:rPr>
        <w:t>(c)</w:t>
      </w:r>
      <w:r>
        <w:rPr>
          <w:sz w:val="24"/>
        </w:rPr>
        <w:tab/>
      </w:r>
      <w:r>
        <w:rPr>
          <w:sz w:val="24"/>
          <w:u w:val="single"/>
        </w:rPr>
        <w:t xml:space="preserve">The  provisions  of  this  Article  supersede  and  preempt  any  ordinance,   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regulation,</w:t>
      </w:r>
    </w:p>
    <w:p w14:paraId="5BC99241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 xml:space="preserve">resolution,  or  policy  adopted  or  imposed  by  a  unit  of  local  government  or  other    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political</w:t>
      </w:r>
    </w:p>
    <w:p w14:paraId="5EFCA605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 xml:space="preserve">subdivision of the State that regulates or imposes any requirement upon an employer pertaining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</w:p>
    <w:p w14:paraId="1D7A08ED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compensation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employees,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such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wage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levels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employees,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hours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labor,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payment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6DB53048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 xml:space="preserve">earned wages, benefits, leave, or well-being of minors in the workforce. This subsection shall 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</w:p>
    <w:p w14:paraId="5B0A1F3C" w14:textId="77777777" w:rsidR="00902580" w:rsidRDefault="00187B21">
      <w:pPr>
        <w:pStyle w:val="ListParagraph"/>
        <w:numPr>
          <w:ilvl w:val="0"/>
          <w:numId w:val="5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apply to any of the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following:</w:t>
      </w:r>
    </w:p>
    <w:p w14:paraId="2E5D1BFC" w14:textId="77777777" w:rsidR="00902580" w:rsidRDefault="00187B21">
      <w:pPr>
        <w:pStyle w:val="ListParagraph"/>
        <w:numPr>
          <w:ilvl w:val="0"/>
          <w:numId w:val="5"/>
        </w:numPr>
        <w:tabs>
          <w:tab w:val="left" w:pos="1789"/>
          <w:tab w:val="left" w:pos="2508"/>
          <w:tab w:val="left" w:pos="3547"/>
          <w:tab w:val="left" w:pos="4893"/>
          <w:tab w:val="left" w:pos="6125"/>
        </w:tabs>
        <w:ind w:left="1788" w:hanging="1680"/>
        <w:rPr>
          <w:sz w:val="24"/>
        </w:rPr>
      </w:pPr>
      <w:r>
        <w:rPr>
          <w:sz w:val="24"/>
          <w:u w:val="single"/>
        </w:rPr>
        <w:t>(1)</w:t>
      </w:r>
      <w:r>
        <w:rPr>
          <w:sz w:val="24"/>
        </w:rPr>
        <w:tab/>
      </w:r>
      <w:r>
        <w:rPr>
          <w:sz w:val="24"/>
          <w:u w:val="single"/>
        </w:rPr>
        <w:t xml:space="preserve">A  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local</w:t>
      </w:r>
      <w:r>
        <w:rPr>
          <w:sz w:val="24"/>
          <w:u w:val="single"/>
        </w:rPr>
        <w:tab/>
        <w:t>government</w:t>
      </w:r>
      <w:r>
        <w:rPr>
          <w:sz w:val="24"/>
          <w:u w:val="single"/>
        </w:rPr>
        <w:tab/>
        <w:t>regulating,</w:t>
      </w:r>
      <w:r>
        <w:rPr>
          <w:sz w:val="24"/>
          <w:u w:val="single"/>
        </w:rPr>
        <w:tab/>
        <w:t xml:space="preserve">compensating,   or   controlling   its   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own</w:t>
      </w:r>
    </w:p>
    <w:p w14:paraId="45076E8F" w14:textId="77777777" w:rsidR="00902580" w:rsidRDefault="00187B21">
      <w:pPr>
        <w:pStyle w:val="ListParagraph"/>
        <w:numPr>
          <w:ilvl w:val="0"/>
          <w:numId w:val="5"/>
        </w:numPr>
        <w:tabs>
          <w:tab w:val="left" w:pos="2509"/>
        </w:tabs>
        <w:ind w:left="2508" w:hanging="2400"/>
        <w:rPr>
          <w:sz w:val="24"/>
        </w:rPr>
      </w:pPr>
      <w:r>
        <w:rPr>
          <w:sz w:val="24"/>
          <w:u w:val="single"/>
        </w:rPr>
        <w:t>employees.</w:t>
      </w:r>
    </w:p>
    <w:p w14:paraId="49293FE3" w14:textId="77777777" w:rsidR="00902580" w:rsidRDefault="00187B21">
      <w:pPr>
        <w:pStyle w:val="ListParagraph"/>
        <w:numPr>
          <w:ilvl w:val="0"/>
          <w:numId w:val="5"/>
        </w:numPr>
        <w:tabs>
          <w:tab w:val="left" w:pos="1789"/>
          <w:tab w:val="left" w:pos="2508"/>
        </w:tabs>
        <w:ind w:left="1788" w:hanging="1680"/>
        <w:rPr>
          <w:sz w:val="24"/>
        </w:rPr>
      </w:pPr>
      <w:r>
        <w:rPr>
          <w:sz w:val="24"/>
          <w:u w:val="single"/>
        </w:rPr>
        <w:t>(2)</w:t>
      </w:r>
      <w:r>
        <w:rPr>
          <w:sz w:val="24"/>
        </w:rPr>
        <w:tab/>
      </w:r>
      <w:r>
        <w:rPr>
          <w:sz w:val="24"/>
          <w:u w:val="single"/>
        </w:rPr>
        <w:t>Economic  development  incentives  awarded  under  Part  2H  of  Article  10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4E84BC6F" w14:textId="77777777" w:rsidR="00902580" w:rsidRDefault="00187B21">
      <w:pPr>
        <w:pStyle w:val="ListParagraph"/>
        <w:numPr>
          <w:ilvl w:val="0"/>
          <w:numId w:val="5"/>
        </w:numPr>
        <w:tabs>
          <w:tab w:val="left" w:pos="2509"/>
        </w:tabs>
        <w:ind w:left="2508" w:hanging="2400"/>
        <w:rPr>
          <w:sz w:val="24"/>
        </w:rPr>
      </w:pPr>
      <w:r>
        <w:rPr>
          <w:sz w:val="24"/>
          <w:u w:val="single"/>
        </w:rPr>
        <w:t>Chapter 143B of the General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Statutes.</w:t>
      </w:r>
    </w:p>
    <w:p w14:paraId="553DC76A" w14:textId="77777777" w:rsidR="00902580" w:rsidRDefault="00187B21">
      <w:pPr>
        <w:pStyle w:val="ListParagraph"/>
        <w:numPr>
          <w:ilvl w:val="0"/>
          <w:numId w:val="5"/>
        </w:numPr>
        <w:tabs>
          <w:tab w:val="left" w:pos="1789"/>
          <w:tab w:val="left" w:pos="2508"/>
        </w:tabs>
        <w:ind w:left="1788" w:hanging="1680"/>
        <w:rPr>
          <w:sz w:val="24"/>
        </w:rPr>
      </w:pPr>
      <w:r>
        <w:rPr>
          <w:sz w:val="24"/>
          <w:u w:val="single"/>
        </w:rPr>
        <w:t>(3)</w:t>
      </w:r>
      <w:r>
        <w:rPr>
          <w:sz w:val="24"/>
        </w:rPr>
        <w:tab/>
      </w:r>
      <w:r>
        <w:rPr>
          <w:sz w:val="24"/>
          <w:u w:val="single"/>
        </w:rPr>
        <w:t>Economic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development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incentives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awarded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under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Article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Chapter</w:t>
      </w:r>
      <w:r>
        <w:rPr>
          <w:spacing w:val="23"/>
          <w:sz w:val="24"/>
          <w:u w:val="single"/>
        </w:rPr>
        <w:t xml:space="preserve"> </w:t>
      </w:r>
      <w:r>
        <w:rPr>
          <w:sz w:val="24"/>
          <w:u w:val="single"/>
        </w:rPr>
        <w:t>158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3E180639" w14:textId="77777777" w:rsidR="00902580" w:rsidRDefault="00187B21">
      <w:pPr>
        <w:pStyle w:val="ListParagraph"/>
        <w:numPr>
          <w:ilvl w:val="0"/>
          <w:numId w:val="5"/>
        </w:numPr>
        <w:tabs>
          <w:tab w:val="left" w:pos="2509"/>
        </w:tabs>
        <w:ind w:left="2508" w:hanging="2400"/>
        <w:rPr>
          <w:sz w:val="24"/>
        </w:rPr>
      </w:pPr>
      <w:r>
        <w:rPr>
          <w:sz w:val="24"/>
          <w:u w:val="single"/>
        </w:rPr>
        <w:t>the General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Statutes.</w:t>
      </w:r>
    </w:p>
    <w:p w14:paraId="3AB394F2" w14:textId="77777777" w:rsidR="00902580" w:rsidRDefault="00187B21">
      <w:pPr>
        <w:pStyle w:val="ListParagraph"/>
        <w:numPr>
          <w:ilvl w:val="0"/>
          <w:numId w:val="5"/>
        </w:numPr>
        <w:tabs>
          <w:tab w:val="left" w:pos="1789"/>
          <w:tab w:val="left" w:pos="2508"/>
        </w:tabs>
        <w:ind w:left="1788" w:hanging="1680"/>
        <w:rPr>
          <w:sz w:val="24"/>
        </w:rPr>
      </w:pPr>
      <w:r>
        <w:rPr>
          <w:sz w:val="24"/>
          <w:u w:val="single"/>
        </w:rPr>
        <w:t>(4)</w:t>
      </w:r>
      <w:r>
        <w:rPr>
          <w:sz w:val="24"/>
        </w:rPr>
        <w:tab/>
      </w:r>
      <w:r>
        <w:rPr>
          <w:sz w:val="24"/>
          <w:u w:val="single"/>
        </w:rPr>
        <w:t>A requirement of federal community development block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grants.</w:t>
      </w:r>
    </w:p>
    <w:p w14:paraId="1665D265" w14:textId="77777777" w:rsidR="00902580" w:rsidRDefault="00187B21">
      <w:pPr>
        <w:pStyle w:val="ListParagraph"/>
        <w:numPr>
          <w:ilvl w:val="0"/>
          <w:numId w:val="5"/>
        </w:numPr>
        <w:tabs>
          <w:tab w:val="left" w:pos="1789"/>
          <w:tab w:val="left" w:pos="2508"/>
        </w:tabs>
        <w:ind w:left="1788" w:hanging="1680"/>
        <w:rPr>
          <w:sz w:val="24"/>
        </w:rPr>
      </w:pPr>
      <w:r>
        <w:rPr>
          <w:sz w:val="24"/>
          <w:u w:val="single"/>
        </w:rPr>
        <w:t>(5)</w:t>
      </w:r>
      <w:r>
        <w:rPr>
          <w:sz w:val="24"/>
        </w:rPr>
        <w:tab/>
      </w:r>
      <w:r>
        <w:rPr>
          <w:sz w:val="24"/>
          <w:u w:val="single"/>
        </w:rPr>
        <w:t>Programs established under G.S. 153A-376 or G.S.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160A-456.</w:t>
      </w:r>
      <w:r>
        <w:rPr>
          <w:sz w:val="24"/>
        </w:rPr>
        <w:t>"</w:t>
      </w:r>
    </w:p>
    <w:p w14:paraId="5B45354C" w14:textId="77777777" w:rsidR="00902580" w:rsidRDefault="00902580">
      <w:pPr>
        <w:rPr>
          <w:sz w:val="24"/>
        </w:rPr>
        <w:sectPr w:rsidR="00902580">
          <w:pgSz w:w="12240" w:h="15840"/>
          <w:pgMar w:top="680" w:right="860" w:bottom="600" w:left="1020" w:header="360" w:footer="411" w:gutter="0"/>
          <w:cols w:space="720"/>
        </w:sectPr>
      </w:pPr>
    </w:p>
    <w:p w14:paraId="091A7ED4" w14:textId="77777777" w:rsidR="00902580" w:rsidRDefault="00902580">
      <w:pPr>
        <w:pStyle w:val="BodyText"/>
        <w:spacing w:before="8"/>
        <w:ind w:left="0" w:firstLine="0"/>
        <w:rPr>
          <w:sz w:val="5"/>
        </w:rPr>
      </w:pPr>
    </w:p>
    <w:p w14:paraId="588032CD" w14:textId="77777777" w:rsidR="00902580" w:rsidRDefault="00EB2664">
      <w:pPr>
        <w:pStyle w:val="BodyText"/>
        <w:spacing w:line="20" w:lineRule="exact"/>
        <w:ind w:left="674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190B8A" wp14:editId="3DDC827A">
                <wp:extent cx="6078855" cy="6350"/>
                <wp:effectExtent l="0" t="0" r="4445" b="6350"/>
                <wp:docPr id="1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8855" cy="6350"/>
                          <a:chOff x="0" y="0"/>
                          <a:chExt cx="9573" cy="10"/>
                        </a:xfrm>
                      </wpg:grpSpPr>
                      <wps:wsp>
                        <wps:cNvPr id="13" name="Line 4"/>
                        <wps:cNvCnPr/>
                        <wps:spPr bwMode="auto">
                          <a:xfrm>
                            <a:off x="5" y="5"/>
                            <a:ext cx="95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478.65pt;height:.5pt;mso-position-horizontal-relative:char;mso-position-vertical-relative:line" coordsize="9573,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">
                <v:line id="Line 4" o:spid="_x0000_s1027" style="position:absolute;visibility:visible;mso-wrap-style:square" from="5,5" to="9568,5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14:paraId="4929CD9F" w14:textId="77777777" w:rsidR="00902580" w:rsidRDefault="00187B21">
      <w:pPr>
        <w:pStyle w:val="ListParagraph"/>
        <w:numPr>
          <w:ilvl w:val="0"/>
          <w:numId w:val="4"/>
        </w:numPr>
        <w:tabs>
          <w:tab w:val="left" w:pos="1789"/>
        </w:tabs>
        <w:spacing w:before="70"/>
        <w:ind w:firstLine="120"/>
        <w:jc w:val="left"/>
        <w:rPr>
          <w:sz w:val="24"/>
        </w:rPr>
      </w:pPr>
      <w:r>
        <w:rPr>
          <w:b/>
          <w:sz w:val="24"/>
        </w:rPr>
        <w:t xml:space="preserve">SECTION 2.2.  </w:t>
      </w:r>
      <w:r>
        <w:rPr>
          <w:sz w:val="24"/>
        </w:rPr>
        <w:t>G.S. 153A-449(a) reads as</w:t>
      </w:r>
      <w:r>
        <w:rPr>
          <w:spacing w:val="-10"/>
          <w:sz w:val="24"/>
        </w:rPr>
        <w:t xml:space="preserve"> </w:t>
      </w:r>
      <w:r>
        <w:rPr>
          <w:sz w:val="24"/>
        </w:rPr>
        <w:t>rewritten:</w:t>
      </w:r>
    </w:p>
    <w:p w14:paraId="63C21CDC" w14:textId="77777777" w:rsidR="00902580" w:rsidRDefault="00187B21">
      <w:pPr>
        <w:pStyle w:val="ListParagraph"/>
        <w:numPr>
          <w:ilvl w:val="0"/>
          <w:numId w:val="4"/>
        </w:numPr>
        <w:tabs>
          <w:tab w:val="left" w:pos="1069"/>
          <w:tab w:val="left" w:pos="1788"/>
        </w:tabs>
        <w:ind w:left="1068" w:hanging="840"/>
        <w:jc w:val="left"/>
        <w:rPr>
          <w:sz w:val="24"/>
        </w:rPr>
      </w:pPr>
      <w:r>
        <w:rPr>
          <w:sz w:val="24"/>
        </w:rPr>
        <w:t>"(a)</w:t>
      </w:r>
      <w:r>
        <w:rPr>
          <w:sz w:val="24"/>
        </w:rPr>
        <w:tab/>
        <w:t xml:space="preserve">Authority.  –  A  county  may  contract  with  and  appropriate  money  to  any  </w:t>
      </w:r>
      <w:r>
        <w:rPr>
          <w:spacing w:val="27"/>
          <w:sz w:val="24"/>
        </w:rPr>
        <w:t xml:space="preserve"> </w:t>
      </w:r>
      <w:r>
        <w:rPr>
          <w:sz w:val="24"/>
        </w:rPr>
        <w:t>person,</w:t>
      </w:r>
    </w:p>
    <w:p w14:paraId="28DA046E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</w:rPr>
        <w:t>association,</w:t>
      </w:r>
      <w:r>
        <w:rPr>
          <w:spacing w:val="15"/>
          <w:sz w:val="24"/>
        </w:rPr>
        <w:t xml:space="preserve"> </w:t>
      </w:r>
      <w:r>
        <w:rPr>
          <w:sz w:val="24"/>
        </w:rPr>
        <w:t>or</w:t>
      </w:r>
      <w:r>
        <w:rPr>
          <w:spacing w:val="14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carry</w:t>
      </w:r>
      <w:r>
        <w:rPr>
          <w:spacing w:val="10"/>
          <w:sz w:val="24"/>
        </w:rPr>
        <w:t xml:space="preserve"> </w:t>
      </w:r>
      <w:r>
        <w:rPr>
          <w:sz w:val="24"/>
        </w:rPr>
        <w:t>out</w:t>
      </w:r>
      <w:r>
        <w:rPr>
          <w:spacing w:val="18"/>
          <w:sz w:val="24"/>
        </w:rPr>
        <w:t xml:space="preserve"> </w:t>
      </w:r>
      <w:r>
        <w:rPr>
          <w:sz w:val="24"/>
        </w:rPr>
        <w:t>any</w:t>
      </w:r>
      <w:r>
        <w:rPr>
          <w:spacing w:val="10"/>
          <w:sz w:val="24"/>
        </w:rPr>
        <w:t xml:space="preserve"> </w:t>
      </w:r>
      <w:r>
        <w:rPr>
          <w:sz w:val="24"/>
        </w:rPr>
        <w:t>public</w:t>
      </w:r>
      <w:r>
        <w:rPr>
          <w:spacing w:val="14"/>
          <w:sz w:val="24"/>
        </w:rPr>
        <w:t xml:space="preserve"> </w:t>
      </w:r>
      <w:r>
        <w:rPr>
          <w:sz w:val="24"/>
        </w:rPr>
        <w:t>purpose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county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authorized</w:t>
      </w:r>
    </w:p>
    <w:p w14:paraId="4EE8C800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</w:rPr>
        <w:t>by</w:t>
      </w:r>
      <w:r>
        <w:rPr>
          <w:spacing w:val="6"/>
          <w:sz w:val="24"/>
        </w:rPr>
        <w:t xml:space="preserve"> </w:t>
      </w:r>
      <w:r>
        <w:rPr>
          <w:sz w:val="24"/>
        </w:rPr>
        <w:t>law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engage</w:t>
      </w:r>
      <w:r>
        <w:rPr>
          <w:spacing w:val="10"/>
          <w:sz w:val="24"/>
        </w:rPr>
        <w:t xml:space="preserve"> </w:t>
      </w:r>
      <w:r>
        <w:rPr>
          <w:sz w:val="24"/>
        </w:rPr>
        <w:t>in.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county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9"/>
          <w:sz w:val="24"/>
        </w:rPr>
        <w:t xml:space="preserve"> </w:t>
      </w:r>
      <w:r>
        <w:rPr>
          <w:sz w:val="24"/>
        </w:rPr>
        <w:t>not</w:t>
      </w:r>
      <w:r>
        <w:rPr>
          <w:spacing w:val="12"/>
          <w:sz w:val="24"/>
        </w:rPr>
        <w:t xml:space="preserve"> </w:t>
      </w:r>
      <w:r>
        <w:rPr>
          <w:sz w:val="24"/>
        </w:rPr>
        <w:t>require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private</w:t>
      </w:r>
      <w:r>
        <w:rPr>
          <w:spacing w:val="10"/>
          <w:sz w:val="24"/>
        </w:rPr>
        <w:t xml:space="preserve"> </w:t>
      </w:r>
      <w:r>
        <w:rPr>
          <w:sz w:val="24"/>
        </w:rPr>
        <w:t>contractor</w:t>
      </w:r>
      <w:r>
        <w:rPr>
          <w:spacing w:val="13"/>
          <w:sz w:val="24"/>
        </w:rPr>
        <w:t xml:space="preserve"> </w:t>
      </w:r>
      <w:r>
        <w:rPr>
          <w:sz w:val="24"/>
        </w:rPr>
        <w:t>under</w:t>
      </w:r>
      <w:r>
        <w:rPr>
          <w:spacing w:val="13"/>
          <w:sz w:val="24"/>
        </w:rPr>
        <w:t xml:space="preserve"> </w:t>
      </w: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section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abide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</w:p>
    <w:p w14:paraId="534D923F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trike/>
          <w:sz w:val="24"/>
        </w:rPr>
        <w:t>any</w:t>
      </w:r>
      <w:r>
        <w:rPr>
          <w:strike/>
          <w:spacing w:val="22"/>
          <w:sz w:val="24"/>
        </w:rPr>
        <w:t xml:space="preserve"> </w:t>
      </w:r>
      <w:r>
        <w:rPr>
          <w:strike/>
          <w:sz w:val="24"/>
        </w:rPr>
        <w:t>restriction</w:t>
      </w:r>
      <w:r>
        <w:rPr>
          <w:strike/>
          <w:spacing w:val="26"/>
          <w:sz w:val="24"/>
        </w:rPr>
        <w:t xml:space="preserve"> </w:t>
      </w:r>
      <w:r>
        <w:rPr>
          <w:strike/>
          <w:sz w:val="24"/>
        </w:rPr>
        <w:t>that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county</w:t>
      </w:r>
      <w:r>
        <w:rPr>
          <w:strike/>
          <w:spacing w:val="20"/>
          <w:sz w:val="24"/>
        </w:rPr>
        <w:t xml:space="preserve"> </w:t>
      </w:r>
      <w:r>
        <w:rPr>
          <w:strike/>
          <w:sz w:val="24"/>
        </w:rPr>
        <w:t>could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not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impose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on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all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employers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in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27"/>
          <w:sz w:val="24"/>
        </w:rPr>
        <w:t xml:space="preserve"> </w:t>
      </w:r>
      <w:r>
        <w:rPr>
          <w:strike/>
          <w:sz w:val="24"/>
        </w:rPr>
        <w:t>county,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such</w:t>
      </w:r>
      <w:r>
        <w:rPr>
          <w:strike/>
          <w:spacing w:val="26"/>
          <w:sz w:val="24"/>
        </w:rPr>
        <w:t xml:space="preserve"> </w:t>
      </w:r>
      <w:r>
        <w:rPr>
          <w:strike/>
          <w:sz w:val="24"/>
        </w:rPr>
        <w:t>as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paying</w:t>
      </w:r>
    </w:p>
    <w:p w14:paraId="61F06A74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trike/>
          <w:sz w:val="24"/>
        </w:rPr>
        <w:t>minimum</w:t>
      </w:r>
      <w:r>
        <w:rPr>
          <w:strike/>
          <w:spacing w:val="49"/>
          <w:sz w:val="24"/>
        </w:rPr>
        <w:t xml:space="preserve"> </w:t>
      </w:r>
      <w:r>
        <w:rPr>
          <w:strike/>
          <w:sz w:val="24"/>
        </w:rPr>
        <w:t>wage</w:t>
      </w:r>
      <w:r>
        <w:rPr>
          <w:strike/>
          <w:spacing w:val="48"/>
          <w:sz w:val="24"/>
        </w:rPr>
        <w:t xml:space="preserve"> </w:t>
      </w:r>
      <w:r>
        <w:rPr>
          <w:strike/>
          <w:sz w:val="24"/>
        </w:rPr>
        <w:t>or</w:t>
      </w:r>
      <w:r>
        <w:rPr>
          <w:strike/>
          <w:spacing w:val="48"/>
          <w:sz w:val="24"/>
        </w:rPr>
        <w:t xml:space="preserve"> </w:t>
      </w:r>
      <w:r>
        <w:rPr>
          <w:strike/>
          <w:sz w:val="24"/>
        </w:rPr>
        <w:t>providing</w:t>
      </w:r>
      <w:r>
        <w:rPr>
          <w:strike/>
          <w:spacing w:val="46"/>
          <w:sz w:val="24"/>
        </w:rPr>
        <w:t xml:space="preserve"> </w:t>
      </w:r>
      <w:r>
        <w:rPr>
          <w:strike/>
          <w:sz w:val="24"/>
        </w:rPr>
        <w:t>paid</w:t>
      </w:r>
      <w:r>
        <w:rPr>
          <w:strike/>
          <w:spacing w:val="49"/>
          <w:sz w:val="24"/>
        </w:rPr>
        <w:t xml:space="preserve"> </w:t>
      </w:r>
      <w:r>
        <w:rPr>
          <w:strike/>
          <w:sz w:val="24"/>
        </w:rPr>
        <w:t>sick</w:t>
      </w:r>
      <w:r>
        <w:rPr>
          <w:strike/>
          <w:spacing w:val="49"/>
          <w:sz w:val="24"/>
        </w:rPr>
        <w:t xml:space="preserve"> </w:t>
      </w:r>
      <w:r>
        <w:rPr>
          <w:strike/>
          <w:sz w:val="24"/>
        </w:rPr>
        <w:t>leave</w:t>
      </w:r>
      <w:r>
        <w:rPr>
          <w:strike/>
          <w:spacing w:val="50"/>
          <w:sz w:val="24"/>
        </w:rPr>
        <w:t xml:space="preserve"> </w:t>
      </w:r>
      <w:r>
        <w:rPr>
          <w:strike/>
          <w:sz w:val="24"/>
        </w:rPr>
        <w:t>to</w:t>
      </w:r>
      <w:r>
        <w:rPr>
          <w:strike/>
          <w:spacing w:val="49"/>
          <w:sz w:val="24"/>
        </w:rPr>
        <w:t xml:space="preserve"> </w:t>
      </w:r>
      <w:r>
        <w:rPr>
          <w:strike/>
          <w:sz w:val="24"/>
        </w:rPr>
        <w:t>its</w:t>
      </w:r>
      <w:r>
        <w:rPr>
          <w:strike/>
          <w:spacing w:val="49"/>
          <w:sz w:val="24"/>
        </w:rPr>
        <w:t xml:space="preserve"> </w:t>
      </w:r>
      <w:r>
        <w:rPr>
          <w:strike/>
          <w:sz w:val="24"/>
        </w:rPr>
        <w:t>employees,</w:t>
      </w:r>
      <w:r>
        <w:rPr>
          <w:strike/>
          <w:spacing w:val="55"/>
          <w:sz w:val="24"/>
        </w:rPr>
        <w:t xml:space="preserve"> </w:t>
      </w:r>
      <w:r>
        <w:rPr>
          <w:sz w:val="24"/>
          <w:u w:val="single"/>
        </w:rPr>
        <w:t>regulations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controls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49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</w:p>
    <w:p w14:paraId="5F30CFBC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>contractor's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employment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practices</w:t>
      </w:r>
      <w:r>
        <w:rPr>
          <w:spacing w:val="48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mandate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prohibit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45"/>
          <w:sz w:val="24"/>
          <w:u w:val="single"/>
        </w:rPr>
        <w:t xml:space="preserve"> </w:t>
      </w:r>
      <w:r>
        <w:rPr>
          <w:sz w:val="24"/>
          <w:u w:val="single"/>
        </w:rPr>
        <w:t>provision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47"/>
          <w:sz w:val="24"/>
          <w:u w:val="single"/>
        </w:rPr>
        <w:t xml:space="preserve"> </w:t>
      </w:r>
      <w:r>
        <w:rPr>
          <w:sz w:val="24"/>
          <w:u w:val="single"/>
        </w:rPr>
        <w:t>goods,</w:t>
      </w:r>
      <w:r>
        <w:rPr>
          <w:spacing w:val="46"/>
          <w:sz w:val="24"/>
          <w:u w:val="single"/>
        </w:rPr>
        <w:t xml:space="preserve"> </w:t>
      </w:r>
      <w:r>
        <w:rPr>
          <w:sz w:val="24"/>
          <w:u w:val="single"/>
        </w:rPr>
        <w:t>services,</w:t>
      </w:r>
      <w:r>
        <w:rPr>
          <w:spacing w:val="50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</w:p>
    <w:p w14:paraId="6E9E5934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 xml:space="preserve">accommodations to any member of the public </w:t>
      </w:r>
      <w:r>
        <w:rPr>
          <w:sz w:val="24"/>
        </w:rPr>
        <w:t xml:space="preserve">as a condition of bidding on a </w:t>
      </w:r>
      <w:proofErr w:type="spellStart"/>
      <w:r>
        <w:rPr>
          <w:strike/>
          <w:sz w:val="24"/>
        </w:rPr>
        <w:t>contract.</w:t>
      </w:r>
      <w:r>
        <w:rPr>
          <w:sz w:val="24"/>
          <w:u w:val="single"/>
        </w:rPr>
        <w:t>contract</w:t>
      </w:r>
      <w:proofErr w:type="spellEnd"/>
      <w:r>
        <w:rPr>
          <w:sz w:val="24"/>
          <w:u w:val="single"/>
        </w:rPr>
        <w:t xml:space="preserve"> or 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</w:p>
    <w:p w14:paraId="4BD10E09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>qualification-based selection, except as otherwise required by State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law.</w:t>
      </w:r>
      <w:r>
        <w:rPr>
          <w:sz w:val="24"/>
        </w:rPr>
        <w:t>"</w:t>
      </w:r>
    </w:p>
    <w:p w14:paraId="2E1449B6" w14:textId="77777777" w:rsidR="00902580" w:rsidRDefault="00187B21">
      <w:pPr>
        <w:pStyle w:val="ListParagraph"/>
        <w:numPr>
          <w:ilvl w:val="0"/>
          <w:numId w:val="4"/>
        </w:numPr>
        <w:tabs>
          <w:tab w:val="left" w:pos="1789"/>
        </w:tabs>
        <w:ind w:left="1788" w:hanging="1680"/>
        <w:jc w:val="left"/>
        <w:rPr>
          <w:sz w:val="24"/>
        </w:rPr>
      </w:pPr>
      <w:r>
        <w:rPr>
          <w:b/>
          <w:sz w:val="24"/>
        </w:rPr>
        <w:t xml:space="preserve">SECTION 2.3.  </w:t>
      </w:r>
      <w:r>
        <w:rPr>
          <w:sz w:val="24"/>
        </w:rPr>
        <w:t>G.S. 160A-20.1(a) reads as</w:t>
      </w:r>
      <w:r>
        <w:rPr>
          <w:spacing w:val="-10"/>
          <w:sz w:val="24"/>
        </w:rPr>
        <w:t xml:space="preserve"> </w:t>
      </w:r>
      <w:r>
        <w:rPr>
          <w:sz w:val="24"/>
        </w:rPr>
        <w:t>rewritten:</w:t>
      </w:r>
    </w:p>
    <w:p w14:paraId="5B5C87CF" w14:textId="77777777" w:rsidR="00902580" w:rsidRDefault="00187B21">
      <w:pPr>
        <w:pStyle w:val="ListParagraph"/>
        <w:numPr>
          <w:ilvl w:val="0"/>
          <w:numId w:val="4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</w:rPr>
        <w:t>"(a)</w:t>
      </w:r>
      <w:r>
        <w:rPr>
          <w:sz w:val="24"/>
        </w:rPr>
        <w:tab/>
        <w:t xml:space="preserve">Authority.  –  A  city  may  contract  with  and  appropriate  money  to   any      </w:t>
      </w:r>
      <w:r>
        <w:rPr>
          <w:spacing w:val="21"/>
          <w:sz w:val="24"/>
        </w:rPr>
        <w:t xml:space="preserve"> </w:t>
      </w:r>
      <w:r>
        <w:rPr>
          <w:sz w:val="24"/>
        </w:rPr>
        <w:t>person,</w:t>
      </w:r>
    </w:p>
    <w:p w14:paraId="07D2EEFD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association,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corporation,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order</w:t>
      </w:r>
      <w:r>
        <w:rPr>
          <w:spacing w:val="15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carry</w:t>
      </w:r>
      <w:r>
        <w:rPr>
          <w:spacing w:val="9"/>
          <w:sz w:val="24"/>
        </w:rPr>
        <w:t xml:space="preserve"> </w:t>
      </w:r>
      <w:r>
        <w:rPr>
          <w:sz w:val="24"/>
        </w:rPr>
        <w:t>out</w:t>
      </w:r>
      <w:r>
        <w:rPr>
          <w:spacing w:val="17"/>
          <w:sz w:val="24"/>
        </w:rPr>
        <w:t xml:space="preserve"> </w:t>
      </w:r>
      <w:r>
        <w:rPr>
          <w:sz w:val="24"/>
        </w:rPr>
        <w:t>any</w:t>
      </w:r>
      <w:r>
        <w:rPr>
          <w:spacing w:val="11"/>
          <w:sz w:val="24"/>
        </w:rPr>
        <w:t xml:space="preserve"> </w:t>
      </w:r>
      <w:r>
        <w:rPr>
          <w:sz w:val="24"/>
        </w:rPr>
        <w:t>public</w:t>
      </w:r>
      <w:r>
        <w:rPr>
          <w:spacing w:val="13"/>
          <w:sz w:val="24"/>
        </w:rPr>
        <w:t xml:space="preserve"> </w:t>
      </w:r>
      <w:r>
        <w:rPr>
          <w:sz w:val="24"/>
        </w:rPr>
        <w:t>purpose</w:t>
      </w:r>
      <w:r>
        <w:rPr>
          <w:spacing w:val="15"/>
          <w:sz w:val="24"/>
        </w:rPr>
        <w:t xml:space="preserve"> </w:t>
      </w:r>
      <w:r>
        <w:rPr>
          <w:sz w:val="24"/>
        </w:rPr>
        <w:t>that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city</w:t>
      </w:r>
      <w:r>
        <w:rPr>
          <w:spacing w:val="9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authorized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</w:p>
    <w:p w14:paraId="42270AC5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</w:rPr>
        <w:t>law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engage</w:t>
      </w:r>
      <w:r>
        <w:rPr>
          <w:spacing w:val="22"/>
          <w:sz w:val="24"/>
        </w:rPr>
        <w:t xml:space="preserve"> </w:t>
      </w:r>
      <w:r>
        <w:rPr>
          <w:sz w:val="24"/>
        </w:rPr>
        <w:t>in.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city</w:t>
      </w:r>
      <w:r>
        <w:rPr>
          <w:spacing w:val="21"/>
          <w:sz w:val="24"/>
        </w:rPr>
        <w:t xml:space="preserve"> </w:t>
      </w:r>
      <w:r>
        <w:rPr>
          <w:sz w:val="24"/>
        </w:rPr>
        <w:t>may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24"/>
          <w:sz w:val="24"/>
        </w:rPr>
        <w:t xml:space="preserve"> </w:t>
      </w:r>
      <w:r>
        <w:rPr>
          <w:sz w:val="24"/>
        </w:rPr>
        <w:t>require</w:t>
      </w:r>
      <w:r>
        <w:rPr>
          <w:spacing w:val="22"/>
          <w:sz w:val="24"/>
        </w:rPr>
        <w:t xml:space="preserve"> </w:t>
      </w:r>
      <w:r>
        <w:rPr>
          <w:sz w:val="24"/>
        </w:rPr>
        <w:t>a</w:t>
      </w:r>
      <w:r>
        <w:rPr>
          <w:spacing w:val="22"/>
          <w:sz w:val="24"/>
        </w:rPr>
        <w:t xml:space="preserve"> </w:t>
      </w:r>
      <w:r>
        <w:rPr>
          <w:sz w:val="24"/>
        </w:rPr>
        <w:t>private</w:t>
      </w:r>
      <w:r>
        <w:rPr>
          <w:spacing w:val="23"/>
          <w:sz w:val="24"/>
        </w:rPr>
        <w:t xml:space="preserve"> </w:t>
      </w:r>
      <w:r>
        <w:rPr>
          <w:sz w:val="24"/>
        </w:rPr>
        <w:t>contractor</w:t>
      </w:r>
      <w:r>
        <w:rPr>
          <w:spacing w:val="23"/>
          <w:sz w:val="24"/>
        </w:rPr>
        <w:t xml:space="preserve"> </w:t>
      </w:r>
      <w:r>
        <w:rPr>
          <w:sz w:val="24"/>
        </w:rPr>
        <w:t>under</w:t>
      </w:r>
      <w:r>
        <w:rPr>
          <w:spacing w:val="23"/>
          <w:sz w:val="24"/>
        </w:rPr>
        <w:t xml:space="preserve"> </w:t>
      </w:r>
      <w:r>
        <w:rPr>
          <w:sz w:val="24"/>
        </w:rPr>
        <w:t>this</w:t>
      </w:r>
      <w:r>
        <w:rPr>
          <w:spacing w:val="24"/>
          <w:sz w:val="24"/>
        </w:rPr>
        <w:t xml:space="preserve"> </w:t>
      </w:r>
      <w:r>
        <w:rPr>
          <w:sz w:val="24"/>
        </w:rPr>
        <w:t>section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z w:val="24"/>
        </w:rPr>
        <w:t>abide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trike/>
          <w:sz w:val="24"/>
        </w:rPr>
        <w:t>any</w:t>
      </w:r>
    </w:p>
    <w:p w14:paraId="6ED4FD82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trike/>
          <w:sz w:val="24"/>
        </w:rPr>
        <w:t>restriction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that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city</w:t>
      </w:r>
      <w:r>
        <w:rPr>
          <w:strike/>
          <w:spacing w:val="22"/>
          <w:sz w:val="24"/>
        </w:rPr>
        <w:t xml:space="preserve"> </w:t>
      </w:r>
      <w:r>
        <w:rPr>
          <w:strike/>
          <w:sz w:val="24"/>
        </w:rPr>
        <w:t>could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not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impose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on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all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employers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in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the</w:t>
      </w:r>
      <w:r>
        <w:rPr>
          <w:strike/>
          <w:spacing w:val="24"/>
          <w:sz w:val="24"/>
        </w:rPr>
        <w:t xml:space="preserve"> </w:t>
      </w:r>
      <w:r>
        <w:rPr>
          <w:strike/>
          <w:sz w:val="24"/>
        </w:rPr>
        <w:t>city,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such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as</w:t>
      </w:r>
      <w:r>
        <w:rPr>
          <w:strike/>
          <w:spacing w:val="25"/>
          <w:sz w:val="24"/>
        </w:rPr>
        <w:t xml:space="preserve"> </w:t>
      </w:r>
      <w:r>
        <w:rPr>
          <w:strike/>
          <w:sz w:val="24"/>
        </w:rPr>
        <w:t>paying</w:t>
      </w:r>
      <w:r>
        <w:rPr>
          <w:strike/>
          <w:spacing w:val="22"/>
          <w:sz w:val="24"/>
        </w:rPr>
        <w:t xml:space="preserve"> </w:t>
      </w:r>
      <w:r>
        <w:rPr>
          <w:strike/>
          <w:sz w:val="24"/>
        </w:rPr>
        <w:t>minimum</w:t>
      </w:r>
    </w:p>
    <w:p w14:paraId="7C0E4B2D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trike/>
          <w:sz w:val="24"/>
        </w:rPr>
        <w:t>wage</w:t>
      </w:r>
      <w:r>
        <w:rPr>
          <w:strike/>
          <w:spacing w:val="36"/>
          <w:sz w:val="24"/>
        </w:rPr>
        <w:t xml:space="preserve"> </w:t>
      </w:r>
      <w:r>
        <w:rPr>
          <w:strike/>
          <w:sz w:val="24"/>
        </w:rPr>
        <w:t>or</w:t>
      </w:r>
      <w:r>
        <w:rPr>
          <w:strike/>
          <w:spacing w:val="36"/>
          <w:sz w:val="24"/>
        </w:rPr>
        <w:t xml:space="preserve"> </w:t>
      </w:r>
      <w:r>
        <w:rPr>
          <w:strike/>
          <w:sz w:val="24"/>
        </w:rPr>
        <w:t>providing</w:t>
      </w:r>
      <w:r>
        <w:rPr>
          <w:strike/>
          <w:spacing w:val="35"/>
          <w:sz w:val="24"/>
        </w:rPr>
        <w:t xml:space="preserve"> </w:t>
      </w:r>
      <w:r>
        <w:rPr>
          <w:strike/>
          <w:sz w:val="24"/>
        </w:rPr>
        <w:t>paid</w:t>
      </w:r>
      <w:r>
        <w:rPr>
          <w:strike/>
          <w:spacing w:val="37"/>
          <w:sz w:val="24"/>
        </w:rPr>
        <w:t xml:space="preserve"> </w:t>
      </w:r>
      <w:r>
        <w:rPr>
          <w:strike/>
          <w:sz w:val="24"/>
        </w:rPr>
        <w:t>sick</w:t>
      </w:r>
      <w:r>
        <w:rPr>
          <w:strike/>
          <w:spacing w:val="37"/>
          <w:sz w:val="24"/>
        </w:rPr>
        <w:t xml:space="preserve"> </w:t>
      </w:r>
      <w:r>
        <w:rPr>
          <w:strike/>
          <w:sz w:val="24"/>
        </w:rPr>
        <w:t>leave</w:t>
      </w:r>
      <w:r>
        <w:rPr>
          <w:strike/>
          <w:spacing w:val="36"/>
          <w:sz w:val="24"/>
        </w:rPr>
        <w:t xml:space="preserve"> </w:t>
      </w:r>
      <w:r>
        <w:rPr>
          <w:strike/>
          <w:sz w:val="24"/>
        </w:rPr>
        <w:t>to</w:t>
      </w:r>
      <w:r>
        <w:rPr>
          <w:strike/>
          <w:spacing w:val="37"/>
          <w:sz w:val="24"/>
        </w:rPr>
        <w:t xml:space="preserve"> </w:t>
      </w:r>
      <w:r>
        <w:rPr>
          <w:strike/>
          <w:sz w:val="24"/>
        </w:rPr>
        <w:t>its</w:t>
      </w:r>
      <w:r>
        <w:rPr>
          <w:strike/>
          <w:spacing w:val="37"/>
          <w:sz w:val="24"/>
        </w:rPr>
        <w:t xml:space="preserve"> </w:t>
      </w:r>
      <w:r>
        <w:rPr>
          <w:strike/>
          <w:sz w:val="24"/>
        </w:rPr>
        <w:t>employees,</w:t>
      </w:r>
      <w:r>
        <w:rPr>
          <w:strike/>
          <w:spacing w:val="42"/>
          <w:sz w:val="24"/>
        </w:rPr>
        <w:t xml:space="preserve"> </w:t>
      </w:r>
      <w:r>
        <w:rPr>
          <w:sz w:val="24"/>
          <w:u w:val="single"/>
        </w:rPr>
        <w:t>regulations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controls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on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contractor's</w:t>
      </w:r>
    </w:p>
    <w:p w14:paraId="4B66ED5D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employment practices or mandate or prohibit the provision of goods, services, or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  <w:u w:val="single"/>
        </w:rPr>
        <w:t>accommodations</w:t>
      </w:r>
    </w:p>
    <w:p w14:paraId="46ACF7E7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to   any   member   of   the   public   </w:t>
      </w:r>
      <w:r>
        <w:rPr>
          <w:sz w:val="24"/>
        </w:rPr>
        <w:t xml:space="preserve">as   a   condition   of   bidding   on   a   </w:t>
      </w:r>
      <w:proofErr w:type="spellStart"/>
      <w:r>
        <w:rPr>
          <w:strike/>
          <w:sz w:val="24"/>
        </w:rPr>
        <w:t>contract.</w:t>
      </w:r>
      <w:r>
        <w:rPr>
          <w:sz w:val="24"/>
          <w:u w:val="single"/>
        </w:rPr>
        <w:t>contract</w:t>
      </w:r>
      <w:proofErr w:type="spellEnd"/>
      <w:r>
        <w:rPr>
          <w:sz w:val="24"/>
          <w:u w:val="single"/>
        </w:rPr>
        <w:t xml:space="preserve">   or 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</w:p>
    <w:p w14:paraId="74AF4111" w14:textId="77777777" w:rsidR="00902580" w:rsidRDefault="00187B21">
      <w:pPr>
        <w:pStyle w:val="ListParagraph"/>
        <w:numPr>
          <w:ilvl w:val="0"/>
          <w:numId w:val="4"/>
        </w:numPr>
        <w:tabs>
          <w:tab w:val="left" w:pos="709"/>
        </w:tabs>
        <w:ind w:right="2633" w:firstLine="0"/>
        <w:jc w:val="left"/>
        <w:rPr>
          <w:sz w:val="24"/>
        </w:rPr>
      </w:pPr>
      <w:r>
        <w:rPr>
          <w:sz w:val="24"/>
          <w:u w:val="single"/>
        </w:rPr>
        <w:t>qualification-based selection, except as otherwise required by State law.</w:t>
      </w:r>
      <w:r>
        <w:rPr>
          <w:sz w:val="24"/>
        </w:rPr>
        <w:t>" 19</w:t>
      </w:r>
    </w:p>
    <w:p w14:paraId="02601574" w14:textId="77777777" w:rsidR="00902580" w:rsidRDefault="00187B21">
      <w:pPr>
        <w:pStyle w:val="Heading1"/>
        <w:numPr>
          <w:ilvl w:val="0"/>
          <w:numId w:val="3"/>
        </w:numPr>
        <w:tabs>
          <w:tab w:val="left" w:pos="709"/>
          <w:tab w:val="left" w:pos="1631"/>
          <w:tab w:val="left" w:pos="2244"/>
          <w:tab w:val="left" w:pos="4127"/>
          <w:tab w:val="left" w:pos="4729"/>
          <w:tab w:val="left" w:pos="5935"/>
          <w:tab w:val="left" w:pos="6473"/>
          <w:tab w:val="left" w:pos="8514"/>
          <w:tab w:val="left" w:pos="9303"/>
        </w:tabs>
        <w:spacing w:before="5"/>
        <w:ind w:hanging="600"/>
      </w:pPr>
      <w:r>
        <w:t>PART</w:t>
      </w:r>
      <w:r>
        <w:tab/>
        <w:t>III.</w:t>
      </w:r>
      <w:r>
        <w:tab/>
        <w:t>PROTECTION</w:t>
      </w:r>
      <w:r>
        <w:tab/>
        <w:t>OF</w:t>
      </w:r>
      <w:r>
        <w:tab/>
        <w:t>RIGHTS</w:t>
      </w:r>
      <w:r>
        <w:tab/>
        <w:t>IN</w:t>
      </w:r>
      <w:r>
        <w:tab/>
        <w:t>EMPLOYMENT</w:t>
      </w:r>
      <w:r>
        <w:tab/>
        <w:t>AND</w:t>
      </w:r>
      <w:r>
        <w:tab/>
        <w:t>PUBLIC</w:t>
      </w:r>
    </w:p>
    <w:p w14:paraId="3B23A263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spacing w:line="274" w:lineRule="exact"/>
        <w:ind w:hanging="600"/>
        <w:rPr>
          <w:b/>
          <w:sz w:val="24"/>
        </w:rPr>
      </w:pPr>
      <w:r>
        <w:rPr>
          <w:b/>
          <w:sz w:val="24"/>
        </w:rPr>
        <w:t>ACCOMMODATIONS</w:t>
      </w:r>
    </w:p>
    <w:p w14:paraId="61197FFD" w14:textId="77777777" w:rsidR="00902580" w:rsidRDefault="00187B21">
      <w:pPr>
        <w:pStyle w:val="ListParagraph"/>
        <w:numPr>
          <w:ilvl w:val="0"/>
          <w:numId w:val="3"/>
        </w:numPr>
        <w:tabs>
          <w:tab w:val="left" w:pos="1789"/>
        </w:tabs>
        <w:spacing w:line="274" w:lineRule="exact"/>
        <w:ind w:left="1788" w:hanging="1680"/>
        <w:rPr>
          <w:sz w:val="24"/>
        </w:rPr>
      </w:pPr>
      <w:r>
        <w:rPr>
          <w:b/>
          <w:sz w:val="24"/>
        </w:rPr>
        <w:t xml:space="preserve">SECTION 3.1.  </w:t>
      </w:r>
      <w:r>
        <w:rPr>
          <w:sz w:val="24"/>
        </w:rPr>
        <w:t>G.S. 143-422.2 reads as</w:t>
      </w:r>
      <w:r>
        <w:rPr>
          <w:spacing w:val="-8"/>
          <w:sz w:val="24"/>
        </w:rPr>
        <w:t xml:space="preserve"> </w:t>
      </w:r>
      <w:r>
        <w:rPr>
          <w:sz w:val="24"/>
        </w:rPr>
        <w:t>rewritten:</w:t>
      </w:r>
    </w:p>
    <w:p w14:paraId="2A4FFD74" w14:textId="77777777" w:rsidR="00902580" w:rsidRDefault="00187B21">
      <w:pPr>
        <w:pStyle w:val="Heading1"/>
        <w:numPr>
          <w:ilvl w:val="0"/>
          <w:numId w:val="3"/>
        </w:numPr>
        <w:tabs>
          <w:tab w:val="left" w:pos="709"/>
        </w:tabs>
        <w:ind w:hanging="600"/>
      </w:pPr>
      <w:r>
        <w:rPr>
          <w:b w:val="0"/>
        </w:rPr>
        <w:t>"</w:t>
      </w:r>
      <w:r>
        <w:t>§ 143-422.2.  Legislative</w:t>
      </w:r>
      <w:r>
        <w:rPr>
          <w:spacing w:val="-8"/>
        </w:rPr>
        <w:t xml:space="preserve"> </w:t>
      </w:r>
      <w:r>
        <w:t>declaration.</w:t>
      </w:r>
    </w:p>
    <w:p w14:paraId="59BB1E3C" w14:textId="77777777" w:rsidR="00902580" w:rsidRDefault="00187B21">
      <w:pPr>
        <w:pStyle w:val="ListParagraph"/>
        <w:numPr>
          <w:ilvl w:val="0"/>
          <w:numId w:val="3"/>
        </w:numPr>
        <w:tabs>
          <w:tab w:val="left" w:pos="1069"/>
          <w:tab w:val="left" w:pos="1788"/>
        </w:tabs>
        <w:ind w:left="1068" w:hanging="960"/>
        <w:rPr>
          <w:sz w:val="24"/>
        </w:rPr>
      </w:pPr>
      <w:r>
        <w:rPr>
          <w:sz w:val="24"/>
          <w:u w:val="single"/>
        </w:rPr>
        <w:t>(a)</w:t>
      </w:r>
      <w:r>
        <w:rPr>
          <w:sz w:val="24"/>
        </w:rPr>
        <w:tab/>
        <w:t xml:space="preserve">It is the public policy of this State to protect and safeguard the right and opportunity 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</w:p>
    <w:p w14:paraId="7A83CE7E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 xml:space="preserve">all  persons  to  seek,  obtain  and  hold  employment  without  discrimination  or  abridgement  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</w:p>
    <w:p w14:paraId="2D95AACA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 xml:space="preserve">account of race, religion, color, national origin,  age,  </w:t>
      </w:r>
      <w:r>
        <w:rPr>
          <w:sz w:val="24"/>
          <w:u w:val="single"/>
        </w:rPr>
        <w:t xml:space="preserve">biological  </w:t>
      </w:r>
      <w:r>
        <w:rPr>
          <w:sz w:val="24"/>
        </w:rPr>
        <w:t xml:space="preserve">sex  or  handicap by    </w:t>
      </w:r>
      <w:r>
        <w:rPr>
          <w:spacing w:val="10"/>
          <w:sz w:val="24"/>
        </w:rPr>
        <w:t xml:space="preserve"> </w:t>
      </w:r>
      <w:r>
        <w:rPr>
          <w:sz w:val="24"/>
        </w:rPr>
        <w:t>employers</w:t>
      </w:r>
    </w:p>
    <w:p w14:paraId="61C5DA54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which regularly employ 15 or more</w:t>
      </w:r>
      <w:r>
        <w:rPr>
          <w:spacing w:val="-12"/>
          <w:sz w:val="24"/>
        </w:rPr>
        <w:t xml:space="preserve"> </w:t>
      </w:r>
      <w:r>
        <w:rPr>
          <w:sz w:val="24"/>
        </w:rPr>
        <w:t>employees.</w:t>
      </w:r>
    </w:p>
    <w:p w14:paraId="7E55A546" w14:textId="77777777" w:rsidR="00902580" w:rsidRDefault="00187B21">
      <w:pPr>
        <w:pStyle w:val="ListParagraph"/>
        <w:numPr>
          <w:ilvl w:val="0"/>
          <w:numId w:val="3"/>
        </w:numPr>
        <w:tabs>
          <w:tab w:val="left" w:pos="1069"/>
          <w:tab w:val="left" w:pos="1788"/>
          <w:tab w:val="left" w:pos="2133"/>
          <w:tab w:val="left" w:pos="2495"/>
          <w:tab w:val="left" w:pos="3750"/>
          <w:tab w:val="left" w:pos="4311"/>
          <w:tab w:val="left" w:pos="4805"/>
          <w:tab w:val="left" w:pos="5765"/>
          <w:tab w:val="left" w:pos="6168"/>
          <w:tab w:val="left" w:pos="8542"/>
        </w:tabs>
        <w:ind w:left="1068" w:hanging="960"/>
        <w:rPr>
          <w:sz w:val="24"/>
        </w:rPr>
      </w:pPr>
      <w:r>
        <w:rPr>
          <w:sz w:val="24"/>
          <w:u w:val="single"/>
        </w:rPr>
        <w:t>(b)</w:t>
      </w:r>
      <w:r>
        <w:rPr>
          <w:sz w:val="24"/>
        </w:rPr>
        <w:tab/>
        <w:t>It</w:t>
      </w:r>
      <w:r>
        <w:rPr>
          <w:sz w:val="24"/>
        </w:rPr>
        <w:tab/>
        <w:t>is</w:t>
      </w:r>
      <w:r>
        <w:rPr>
          <w:sz w:val="24"/>
        </w:rPr>
        <w:tab/>
        <w:t>recognized</w:t>
      </w:r>
      <w:r>
        <w:rPr>
          <w:sz w:val="24"/>
        </w:rPr>
        <w:tab/>
        <w:t>that</w:t>
      </w:r>
      <w:r>
        <w:rPr>
          <w:sz w:val="24"/>
        </w:rPr>
        <w:tab/>
        <w:t>the</w:t>
      </w:r>
      <w:r>
        <w:rPr>
          <w:sz w:val="24"/>
        </w:rPr>
        <w:tab/>
        <w:t>practice</w:t>
      </w:r>
      <w:r>
        <w:rPr>
          <w:sz w:val="24"/>
        </w:rPr>
        <w:tab/>
        <w:t>of</w:t>
      </w:r>
      <w:r>
        <w:rPr>
          <w:sz w:val="24"/>
        </w:rPr>
        <w:tab/>
        <w:t xml:space="preserve">denying  </w:t>
      </w:r>
      <w:r>
        <w:rPr>
          <w:spacing w:val="15"/>
          <w:sz w:val="24"/>
        </w:rPr>
        <w:t xml:space="preserve"> </w:t>
      </w:r>
      <w:r>
        <w:rPr>
          <w:sz w:val="24"/>
        </w:rPr>
        <w:t>employment</w:t>
      </w:r>
      <w:r>
        <w:rPr>
          <w:sz w:val="24"/>
        </w:rPr>
        <w:tab/>
        <w:t xml:space="preserve">opportunity  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</w:p>
    <w:p w14:paraId="36B269B0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discriminating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terms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employment</w:t>
      </w:r>
      <w:r>
        <w:rPr>
          <w:spacing w:val="16"/>
          <w:sz w:val="24"/>
        </w:rPr>
        <w:t xml:space="preserve"> </w:t>
      </w:r>
      <w:r>
        <w:rPr>
          <w:sz w:val="24"/>
        </w:rPr>
        <w:t>foments</w:t>
      </w:r>
      <w:r>
        <w:rPr>
          <w:spacing w:val="16"/>
          <w:sz w:val="24"/>
        </w:rPr>
        <w:t xml:space="preserve"> </w:t>
      </w:r>
      <w:r>
        <w:rPr>
          <w:sz w:val="24"/>
        </w:rPr>
        <w:t>domestic</w:t>
      </w:r>
      <w:r>
        <w:rPr>
          <w:spacing w:val="14"/>
          <w:sz w:val="24"/>
        </w:rPr>
        <w:t xml:space="preserve"> </w:t>
      </w:r>
      <w:r>
        <w:rPr>
          <w:sz w:val="24"/>
        </w:rPr>
        <w:t>strife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unrest,</w:t>
      </w:r>
      <w:r>
        <w:rPr>
          <w:spacing w:val="16"/>
          <w:sz w:val="24"/>
        </w:rPr>
        <w:t xml:space="preserve"> </w:t>
      </w:r>
      <w:r>
        <w:rPr>
          <w:sz w:val="24"/>
        </w:rPr>
        <w:t>deprives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State</w:t>
      </w:r>
    </w:p>
    <w:p w14:paraId="758D5722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 xml:space="preserve">of the fullest utilization of its capacities for advancement and development, and substantially  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</w:p>
    <w:p w14:paraId="4A549728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adversely affects the interests of employees, employers, and the public in</w:t>
      </w:r>
      <w:r>
        <w:rPr>
          <w:spacing w:val="-16"/>
          <w:sz w:val="24"/>
        </w:rPr>
        <w:t xml:space="preserve"> </w:t>
      </w:r>
      <w:r>
        <w:rPr>
          <w:sz w:val="24"/>
        </w:rPr>
        <w:t>general.</w:t>
      </w:r>
    </w:p>
    <w:p w14:paraId="2A37B146" w14:textId="77777777" w:rsidR="00902580" w:rsidRDefault="00187B21">
      <w:pPr>
        <w:pStyle w:val="ListParagraph"/>
        <w:numPr>
          <w:ilvl w:val="0"/>
          <w:numId w:val="3"/>
        </w:numPr>
        <w:tabs>
          <w:tab w:val="left" w:pos="1069"/>
          <w:tab w:val="left" w:pos="1788"/>
        </w:tabs>
        <w:ind w:left="1068" w:hanging="960"/>
        <w:rPr>
          <w:sz w:val="24"/>
        </w:rPr>
      </w:pPr>
      <w:r>
        <w:rPr>
          <w:sz w:val="24"/>
          <w:u w:val="single"/>
        </w:rPr>
        <w:t>(c)</w:t>
      </w:r>
      <w:r>
        <w:rPr>
          <w:sz w:val="24"/>
        </w:rPr>
        <w:tab/>
      </w:r>
      <w:r>
        <w:rPr>
          <w:sz w:val="24"/>
          <w:u w:val="single"/>
        </w:rPr>
        <w:t xml:space="preserve">The  General  Assembly  declares  that  the  regulation  of  discriminatory  practices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</w:p>
    <w:p w14:paraId="359898CE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employment  is  properly an issue of  general,  statewide concern,  such that  this  Article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and other</w:t>
      </w:r>
    </w:p>
    <w:p w14:paraId="3A2AF087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applicable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provisions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General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Statutes</w:t>
      </w:r>
      <w:r>
        <w:rPr>
          <w:spacing w:val="35"/>
          <w:sz w:val="24"/>
          <w:u w:val="single"/>
        </w:rPr>
        <w:t xml:space="preserve"> </w:t>
      </w:r>
      <w:r>
        <w:rPr>
          <w:sz w:val="24"/>
          <w:u w:val="single"/>
        </w:rPr>
        <w:t>supersede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36"/>
          <w:sz w:val="24"/>
          <w:u w:val="single"/>
        </w:rPr>
        <w:t xml:space="preserve"> </w:t>
      </w:r>
      <w:r>
        <w:rPr>
          <w:sz w:val="24"/>
          <w:u w:val="single"/>
        </w:rPr>
        <w:t>preempt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any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ordinance,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regulation,</w:t>
      </w:r>
    </w:p>
    <w:p w14:paraId="1C5A2EC8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 xml:space="preserve">resolution,  or  policy  adopted  or  imposed  by  a  unit  of  local  government  or  other    </w:t>
      </w:r>
      <w:r>
        <w:rPr>
          <w:spacing w:val="22"/>
          <w:sz w:val="24"/>
          <w:u w:val="single"/>
        </w:rPr>
        <w:t xml:space="preserve"> </w:t>
      </w:r>
      <w:r>
        <w:rPr>
          <w:sz w:val="24"/>
          <w:u w:val="single"/>
        </w:rPr>
        <w:t>political</w:t>
      </w:r>
    </w:p>
    <w:p w14:paraId="4AC169ED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 xml:space="preserve">subdivision of the State that regulates or imposes any requirement upon an employer pertaining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</w:p>
    <w:p w14:paraId="79097692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the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regulation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discriminatory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practices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employment,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except</w:t>
      </w:r>
      <w:r>
        <w:rPr>
          <w:spacing w:val="33"/>
          <w:sz w:val="24"/>
          <w:u w:val="single"/>
        </w:rPr>
        <w:t xml:space="preserve"> </w:t>
      </w:r>
      <w:r>
        <w:rPr>
          <w:sz w:val="24"/>
          <w:u w:val="single"/>
        </w:rPr>
        <w:t>such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regulations</w:t>
      </w:r>
      <w:r>
        <w:rPr>
          <w:spacing w:val="34"/>
          <w:sz w:val="24"/>
          <w:u w:val="single"/>
        </w:rPr>
        <w:t xml:space="preserve"> </w:t>
      </w:r>
      <w:r>
        <w:rPr>
          <w:sz w:val="24"/>
          <w:u w:val="single"/>
        </w:rPr>
        <w:t>applicable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</w:p>
    <w:p w14:paraId="7B16B832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personnel employed by that body that are not otherwise in conflict with State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law.</w:t>
      </w:r>
      <w:r>
        <w:rPr>
          <w:sz w:val="24"/>
        </w:rPr>
        <w:t>"</w:t>
      </w:r>
    </w:p>
    <w:p w14:paraId="31A54B6E" w14:textId="77777777" w:rsidR="00902580" w:rsidRDefault="00187B21">
      <w:pPr>
        <w:pStyle w:val="ListParagraph"/>
        <w:numPr>
          <w:ilvl w:val="0"/>
          <w:numId w:val="3"/>
        </w:numPr>
        <w:tabs>
          <w:tab w:val="left" w:pos="1789"/>
        </w:tabs>
        <w:ind w:left="1788" w:hanging="1680"/>
        <w:rPr>
          <w:sz w:val="24"/>
        </w:rPr>
      </w:pPr>
      <w:r>
        <w:rPr>
          <w:b/>
          <w:sz w:val="24"/>
        </w:rPr>
        <w:t xml:space="preserve">SECTION 3.2.  </w:t>
      </w:r>
      <w:r>
        <w:rPr>
          <w:sz w:val="24"/>
        </w:rPr>
        <w:t>G.S. 143-422.3 reads as</w:t>
      </w:r>
      <w:r>
        <w:rPr>
          <w:spacing w:val="-8"/>
          <w:sz w:val="24"/>
        </w:rPr>
        <w:t xml:space="preserve"> </w:t>
      </w:r>
      <w:r>
        <w:rPr>
          <w:sz w:val="24"/>
        </w:rPr>
        <w:t>rewritten:</w:t>
      </w:r>
    </w:p>
    <w:p w14:paraId="2D4B78C7" w14:textId="77777777" w:rsidR="00902580" w:rsidRDefault="00187B21">
      <w:pPr>
        <w:pStyle w:val="Heading1"/>
        <w:numPr>
          <w:ilvl w:val="0"/>
          <w:numId w:val="3"/>
        </w:numPr>
        <w:tabs>
          <w:tab w:val="left" w:pos="709"/>
        </w:tabs>
        <w:ind w:hanging="600"/>
      </w:pPr>
      <w:r>
        <w:rPr>
          <w:b w:val="0"/>
        </w:rPr>
        <w:t>"</w:t>
      </w:r>
      <w:r>
        <w:t>§ 143-422.3.  Investigations;</w:t>
      </w:r>
      <w:r>
        <w:rPr>
          <w:spacing w:val="-7"/>
        </w:rPr>
        <w:t xml:space="preserve"> </w:t>
      </w:r>
      <w:r>
        <w:t>conciliations.</w:t>
      </w:r>
    </w:p>
    <w:p w14:paraId="43653E83" w14:textId="77777777" w:rsidR="00902580" w:rsidRDefault="00187B21">
      <w:pPr>
        <w:pStyle w:val="ListParagraph"/>
        <w:numPr>
          <w:ilvl w:val="0"/>
          <w:numId w:val="3"/>
        </w:numPr>
        <w:tabs>
          <w:tab w:val="left" w:pos="1069"/>
        </w:tabs>
        <w:ind w:left="1068" w:hanging="960"/>
        <w:rPr>
          <w:sz w:val="24"/>
        </w:rPr>
      </w:pPr>
      <w:r>
        <w:rPr>
          <w:sz w:val="24"/>
        </w:rPr>
        <w:t xml:space="preserve">The  Human  Relations  Commission  in  the  Department  of  Administration  shall  have   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</w:p>
    <w:p w14:paraId="1E1C07BA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authority   to   receive   charges   of   discrimination   from   the   Equal   Employment</w:t>
      </w:r>
      <w:r>
        <w:rPr>
          <w:spacing w:val="10"/>
          <w:sz w:val="24"/>
        </w:rPr>
        <w:t xml:space="preserve"> </w:t>
      </w:r>
      <w:r>
        <w:rPr>
          <w:sz w:val="24"/>
        </w:rPr>
        <w:t>Opportunity</w:t>
      </w:r>
    </w:p>
    <w:p w14:paraId="34611FC5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Commission pursuant to an agreement under Section 709(b) of Public Law 88-352, as amended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</w:p>
    <w:p w14:paraId="0D0CA10F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Public</w:t>
      </w:r>
      <w:r>
        <w:rPr>
          <w:spacing w:val="47"/>
          <w:sz w:val="24"/>
        </w:rPr>
        <w:t xml:space="preserve"> </w:t>
      </w:r>
      <w:r>
        <w:rPr>
          <w:sz w:val="24"/>
        </w:rPr>
        <w:t>Law</w:t>
      </w:r>
      <w:r>
        <w:rPr>
          <w:spacing w:val="45"/>
          <w:sz w:val="24"/>
        </w:rPr>
        <w:t xml:space="preserve"> </w:t>
      </w:r>
      <w:r>
        <w:rPr>
          <w:sz w:val="24"/>
        </w:rPr>
        <w:t>92-261,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investigate</w:t>
      </w:r>
      <w:r>
        <w:rPr>
          <w:spacing w:val="47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conciliate</w:t>
      </w:r>
      <w:r>
        <w:rPr>
          <w:spacing w:val="44"/>
          <w:sz w:val="24"/>
        </w:rPr>
        <w:t xml:space="preserve"> </w:t>
      </w:r>
      <w:r>
        <w:rPr>
          <w:sz w:val="24"/>
        </w:rPr>
        <w:t>charges</w:t>
      </w:r>
      <w:r>
        <w:rPr>
          <w:spacing w:val="48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discrimination.</w:t>
      </w:r>
      <w:r>
        <w:rPr>
          <w:spacing w:val="46"/>
          <w:sz w:val="24"/>
        </w:rPr>
        <w:t xml:space="preserve"> </w:t>
      </w:r>
      <w:r>
        <w:rPr>
          <w:sz w:val="24"/>
        </w:rPr>
        <w:t>Throughout</w:t>
      </w:r>
      <w:r>
        <w:rPr>
          <w:spacing w:val="46"/>
          <w:sz w:val="24"/>
        </w:rPr>
        <w:t xml:space="preserve"> </w:t>
      </w:r>
      <w:r>
        <w:rPr>
          <w:sz w:val="24"/>
        </w:rPr>
        <w:t>this</w:t>
      </w:r>
    </w:p>
    <w:p w14:paraId="388B83C8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process,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agency</w:t>
      </w:r>
      <w:r>
        <w:rPr>
          <w:spacing w:val="19"/>
          <w:sz w:val="24"/>
        </w:rPr>
        <w:t xml:space="preserve"> </w:t>
      </w:r>
      <w:r>
        <w:rPr>
          <w:sz w:val="24"/>
        </w:rPr>
        <w:t>shall</w:t>
      </w:r>
      <w:r>
        <w:rPr>
          <w:spacing w:val="27"/>
          <w:sz w:val="24"/>
        </w:rPr>
        <w:t xml:space="preserve"> </w:t>
      </w:r>
      <w:r>
        <w:rPr>
          <w:sz w:val="24"/>
        </w:rPr>
        <w:t>use</w:t>
      </w:r>
      <w:r>
        <w:rPr>
          <w:spacing w:val="25"/>
          <w:sz w:val="24"/>
        </w:rPr>
        <w:t xml:space="preserve"> </w:t>
      </w:r>
      <w:r>
        <w:rPr>
          <w:sz w:val="24"/>
        </w:rPr>
        <w:t>its</w:t>
      </w:r>
      <w:r>
        <w:rPr>
          <w:spacing w:val="26"/>
          <w:sz w:val="24"/>
        </w:rPr>
        <w:t xml:space="preserve"> </w:t>
      </w:r>
      <w:r>
        <w:rPr>
          <w:sz w:val="24"/>
        </w:rPr>
        <w:t>good</w:t>
      </w:r>
      <w:r>
        <w:rPr>
          <w:spacing w:val="26"/>
          <w:sz w:val="24"/>
        </w:rPr>
        <w:t xml:space="preserve"> </w:t>
      </w:r>
      <w:r>
        <w:rPr>
          <w:sz w:val="24"/>
        </w:rPr>
        <w:t>offices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effect</w:t>
      </w:r>
      <w:r>
        <w:rPr>
          <w:spacing w:val="27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amicable</w:t>
      </w:r>
      <w:r>
        <w:rPr>
          <w:spacing w:val="26"/>
          <w:sz w:val="24"/>
        </w:rPr>
        <w:t xml:space="preserve"> </w:t>
      </w:r>
      <w:r>
        <w:rPr>
          <w:sz w:val="24"/>
        </w:rPr>
        <w:t>resolution</w:t>
      </w:r>
      <w:r>
        <w:rPr>
          <w:spacing w:val="27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charges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</w:p>
    <w:p w14:paraId="5B4B667F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 xml:space="preserve">discrimination.  </w:t>
      </w:r>
      <w:r>
        <w:rPr>
          <w:sz w:val="24"/>
          <w:u w:val="single"/>
        </w:rPr>
        <w:t>This  Article does  not  create, and  shall  not  be construed  to  create or support,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a</w:t>
      </w:r>
    </w:p>
    <w:p w14:paraId="76A803FB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statutory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common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law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private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right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action,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no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person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bring</w:t>
      </w:r>
      <w:r>
        <w:rPr>
          <w:spacing w:val="15"/>
          <w:sz w:val="24"/>
          <w:u w:val="single"/>
        </w:rPr>
        <w:t xml:space="preserve"> </w:t>
      </w:r>
      <w:r>
        <w:rPr>
          <w:sz w:val="24"/>
          <w:u w:val="single"/>
        </w:rPr>
        <w:t>any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civil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action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based</w:t>
      </w:r>
    </w:p>
    <w:p w14:paraId="26AD98F7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  <w:u w:val="single"/>
        </w:rPr>
        <w:t>upon the public policy expressed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herein.</w:t>
      </w:r>
      <w:r>
        <w:rPr>
          <w:sz w:val="24"/>
        </w:rPr>
        <w:t>"</w:t>
      </w:r>
    </w:p>
    <w:p w14:paraId="6CD1FB0B" w14:textId="77777777" w:rsidR="00902580" w:rsidRDefault="00187B21">
      <w:pPr>
        <w:pStyle w:val="ListParagraph"/>
        <w:numPr>
          <w:ilvl w:val="0"/>
          <w:numId w:val="3"/>
        </w:numPr>
        <w:tabs>
          <w:tab w:val="left" w:pos="1789"/>
          <w:tab w:val="left" w:pos="3545"/>
        </w:tabs>
        <w:ind w:left="1788" w:hanging="168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z w:val="24"/>
        </w:rPr>
        <w:tab/>
      </w:r>
      <w:r>
        <w:rPr>
          <w:sz w:val="24"/>
        </w:rPr>
        <w:t>Chapter</w:t>
      </w:r>
      <w:r>
        <w:rPr>
          <w:spacing w:val="39"/>
          <w:sz w:val="24"/>
        </w:rPr>
        <w:t xml:space="preserve"> </w:t>
      </w:r>
      <w:r>
        <w:rPr>
          <w:sz w:val="24"/>
        </w:rPr>
        <w:t>143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General</w:t>
      </w:r>
      <w:r>
        <w:rPr>
          <w:spacing w:val="41"/>
          <w:sz w:val="24"/>
        </w:rPr>
        <w:t xml:space="preserve"> </w:t>
      </w:r>
      <w:r>
        <w:rPr>
          <w:sz w:val="24"/>
        </w:rPr>
        <w:t>Statutes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amended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  <w:r>
        <w:rPr>
          <w:spacing w:val="38"/>
          <w:sz w:val="24"/>
        </w:rPr>
        <w:t xml:space="preserve"> </w:t>
      </w:r>
      <w:r>
        <w:rPr>
          <w:sz w:val="24"/>
        </w:rPr>
        <w:t>adding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9"/>
          <w:sz w:val="24"/>
        </w:rPr>
        <w:t xml:space="preserve"> </w:t>
      </w:r>
      <w:r>
        <w:rPr>
          <w:sz w:val="24"/>
        </w:rPr>
        <w:t>new</w:t>
      </w:r>
    </w:p>
    <w:p w14:paraId="4E98C17E" w14:textId="77777777" w:rsidR="00902580" w:rsidRDefault="00187B21">
      <w:pPr>
        <w:pStyle w:val="ListParagraph"/>
        <w:numPr>
          <w:ilvl w:val="0"/>
          <w:numId w:val="3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Article to</w:t>
      </w:r>
      <w:r>
        <w:rPr>
          <w:spacing w:val="-5"/>
          <w:sz w:val="24"/>
        </w:rPr>
        <w:t xml:space="preserve"> </w:t>
      </w:r>
      <w:r>
        <w:rPr>
          <w:sz w:val="24"/>
        </w:rPr>
        <w:t>read:</w:t>
      </w:r>
    </w:p>
    <w:p w14:paraId="5543D936" w14:textId="77777777" w:rsidR="00902580" w:rsidRDefault="00187B21">
      <w:pPr>
        <w:pStyle w:val="ListParagraph"/>
        <w:numPr>
          <w:ilvl w:val="0"/>
          <w:numId w:val="3"/>
        </w:numPr>
        <w:tabs>
          <w:tab w:val="left" w:pos="4818"/>
        </w:tabs>
        <w:ind w:left="4817" w:hanging="4709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Article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49B.</w:t>
      </w:r>
    </w:p>
    <w:p w14:paraId="26F0CFAD" w14:textId="77777777" w:rsidR="00902580" w:rsidRDefault="00902580">
      <w:pPr>
        <w:rPr>
          <w:sz w:val="24"/>
        </w:rPr>
        <w:sectPr w:rsidR="00902580">
          <w:pgSz w:w="12240" w:h="15840"/>
          <w:pgMar w:top="680" w:right="860" w:bottom="600" w:left="1020" w:header="360" w:footer="411" w:gutter="0"/>
          <w:cols w:space="720"/>
        </w:sectPr>
      </w:pPr>
    </w:p>
    <w:p w14:paraId="7F5BD844" w14:textId="77777777" w:rsidR="00902580" w:rsidRDefault="00EB2664">
      <w:pPr>
        <w:pStyle w:val="BodyText"/>
        <w:spacing w:before="156"/>
        <w:ind w:left="227"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F8657E3" wp14:editId="6FE689EF">
                <wp:simplePos x="0" y="0"/>
                <wp:positionH relativeFrom="page">
                  <wp:posOffset>1078865</wp:posOffset>
                </wp:positionH>
                <wp:positionV relativeFrom="paragraph">
                  <wp:posOffset>44450</wp:posOffset>
                </wp:positionV>
                <wp:extent cx="6072505" cy="0"/>
                <wp:effectExtent l="12065" t="19050" r="24130" b="1905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25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95pt,3.5pt" to="563.1pt,3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xhQRECAAAp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" strokeweight=".48pt">
                <w10:wrap anchorx="page"/>
              </v:line>
            </w:pict>
          </mc:Fallback>
        </mc:AlternateContent>
      </w:r>
      <w:r w:rsidR="00187B21">
        <w:t>1</w:t>
      </w:r>
    </w:p>
    <w:p w14:paraId="0184A04B" w14:textId="77777777" w:rsidR="00902580" w:rsidRDefault="00187B21">
      <w:pPr>
        <w:pStyle w:val="Heading1"/>
        <w:tabs>
          <w:tab w:val="left" w:pos="708"/>
        </w:tabs>
        <w:ind w:left="227" w:firstLine="0"/>
      </w:pPr>
      <w:r>
        <w:rPr>
          <w:b w:val="0"/>
        </w:rPr>
        <w:t>2</w:t>
      </w:r>
      <w:r>
        <w:rPr>
          <w:b w:val="0"/>
        </w:rPr>
        <w:tab/>
        <w:t>"</w:t>
      </w:r>
      <w:r>
        <w:rPr>
          <w:u w:val="thick"/>
        </w:rPr>
        <w:t>§ 143-422.10.  Short</w:t>
      </w:r>
      <w:r>
        <w:rPr>
          <w:spacing w:val="-5"/>
          <w:u w:val="thick"/>
        </w:rPr>
        <w:t xml:space="preserve"> </w:t>
      </w:r>
      <w:r>
        <w:rPr>
          <w:u w:val="thick"/>
        </w:rPr>
        <w:t>title.</w:t>
      </w:r>
    </w:p>
    <w:p w14:paraId="58060CD3" w14:textId="77777777" w:rsidR="00902580" w:rsidRDefault="00187B21">
      <w:pPr>
        <w:pStyle w:val="BodyText"/>
        <w:spacing w:before="156"/>
        <w:ind w:left="-6" w:firstLine="0"/>
      </w:pPr>
      <w:r>
        <w:br w:type="column"/>
      </w:r>
      <w:r>
        <w:lastRenderedPageBreak/>
        <w:t>"</w:t>
      </w:r>
      <w:r>
        <w:rPr>
          <w:u w:val="single"/>
        </w:rPr>
        <w:t>Equal Access to Public Accommodations.</w:t>
      </w:r>
    </w:p>
    <w:p w14:paraId="7B26E19A" w14:textId="77777777" w:rsidR="00902580" w:rsidRDefault="00902580">
      <w:pPr>
        <w:sectPr w:rsidR="00902580">
          <w:pgSz w:w="12240" w:h="15840"/>
          <w:pgMar w:top="680" w:right="860" w:bottom="600" w:left="1020" w:header="360" w:footer="411" w:gutter="0"/>
          <w:cols w:num="2" w:space="720" w:equalWidth="0">
            <w:col w:w="3360" w:space="40"/>
            <w:col w:w="6960"/>
          </w:cols>
        </w:sectPr>
      </w:pPr>
    </w:p>
    <w:p w14:paraId="1DA9CC48" w14:textId="77777777" w:rsidR="00902580" w:rsidRDefault="00187B21">
      <w:pPr>
        <w:pStyle w:val="ListParagraph"/>
        <w:numPr>
          <w:ilvl w:val="1"/>
          <w:numId w:val="3"/>
        </w:numPr>
        <w:tabs>
          <w:tab w:val="left" w:pos="1069"/>
        </w:tabs>
        <w:ind w:firstLine="120"/>
        <w:jc w:val="left"/>
        <w:rPr>
          <w:sz w:val="24"/>
        </w:rPr>
      </w:pPr>
      <w:r>
        <w:rPr>
          <w:sz w:val="24"/>
          <w:u w:val="single"/>
        </w:rPr>
        <w:lastRenderedPageBreak/>
        <w:t xml:space="preserve">This Article shall be known and may be cited as the Equal Access to Public 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Accommodations</w:t>
      </w:r>
    </w:p>
    <w:p w14:paraId="160E9909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>Act.</w:t>
      </w:r>
    </w:p>
    <w:p w14:paraId="4911AE8F" w14:textId="77777777" w:rsidR="00902580" w:rsidRDefault="00187B21">
      <w:pPr>
        <w:pStyle w:val="Heading1"/>
        <w:numPr>
          <w:ilvl w:val="1"/>
          <w:numId w:val="3"/>
        </w:numPr>
        <w:tabs>
          <w:tab w:val="left" w:pos="709"/>
        </w:tabs>
        <w:ind w:left="708" w:hanging="480"/>
        <w:jc w:val="left"/>
      </w:pPr>
      <w:r>
        <w:rPr>
          <w:b w:val="0"/>
        </w:rPr>
        <w:t>"</w:t>
      </w:r>
      <w:r>
        <w:rPr>
          <w:u w:val="thick"/>
        </w:rPr>
        <w:t>§ 143-422.11.  Legislative</w:t>
      </w:r>
      <w:r>
        <w:rPr>
          <w:spacing w:val="-8"/>
          <w:u w:val="thick"/>
        </w:rPr>
        <w:t xml:space="preserve"> </w:t>
      </w:r>
      <w:r>
        <w:rPr>
          <w:u w:val="thick"/>
        </w:rPr>
        <w:t>declaration.</w:t>
      </w:r>
    </w:p>
    <w:p w14:paraId="466277F2" w14:textId="77777777" w:rsidR="00902580" w:rsidRDefault="00187B21">
      <w:pPr>
        <w:pStyle w:val="ListParagraph"/>
        <w:numPr>
          <w:ilvl w:val="1"/>
          <w:numId w:val="3"/>
        </w:numPr>
        <w:tabs>
          <w:tab w:val="left" w:pos="1069"/>
          <w:tab w:val="left" w:pos="1788"/>
        </w:tabs>
        <w:ind w:left="1068" w:hanging="840"/>
        <w:jc w:val="left"/>
        <w:rPr>
          <w:sz w:val="24"/>
        </w:rPr>
      </w:pPr>
      <w:r>
        <w:rPr>
          <w:sz w:val="24"/>
          <w:u w:val="single"/>
        </w:rPr>
        <w:t>(a)</w:t>
      </w:r>
      <w:r>
        <w:rPr>
          <w:sz w:val="24"/>
        </w:rPr>
        <w:tab/>
      </w:r>
      <w:r>
        <w:rPr>
          <w:sz w:val="24"/>
          <w:u w:val="single"/>
        </w:rPr>
        <w:t xml:space="preserve">It is the public policy of this State to protect and safeguard the right and opportunity 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4AA04A24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 xml:space="preserve">all individuals within the State to enjoy fully and equally the goods, services, facilities, </w:t>
      </w:r>
      <w:r>
        <w:rPr>
          <w:spacing w:val="14"/>
          <w:sz w:val="24"/>
          <w:u w:val="single"/>
        </w:rPr>
        <w:t xml:space="preserve"> </w:t>
      </w:r>
      <w:r>
        <w:rPr>
          <w:sz w:val="24"/>
          <w:u w:val="single"/>
        </w:rPr>
        <w:t>privileges,</w:t>
      </w:r>
    </w:p>
    <w:p w14:paraId="02492F02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 xml:space="preserve">advantages,  and  accommodations  of  places  of  public  accommodation  free  of  </w:t>
      </w:r>
      <w:r>
        <w:rPr>
          <w:spacing w:val="37"/>
          <w:sz w:val="24"/>
          <w:u w:val="single"/>
        </w:rPr>
        <w:t xml:space="preserve"> </w:t>
      </w:r>
      <w:r>
        <w:rPr>
          <w:sz w:val="24"/>
          <w:u w:val="single"/>
        </w:rPr>
        <w:t>discrimination</w:t>
      </w:r>
    </w:p>
    <w:p w14:paraId="4C9D10BB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480"/>
        <w:jc w:val="left"/>
        <w:rPr>
          <w:sz w:val="24"/>
        </w:rPr>
      </w:pPr>
      <w:r>
        <w:rPr>
          <w:sz w:val="24"/>
          <w:u w:val="single"/>
        </w:rPr>
        <w:t xml:space="preserve">because  of  race,  religion,  color,  national  origin,  or  biological  sex,  provided  that </w:t>
      </w:r>
      <w:r>
        <w:rPr>
          <w:spacing w:val="8"/>
          <w:sz w:val="24"/>
          <w:u w:val="single"/>
        </w:rPr>
        <w:t xml:space="preserve"> </w:t>
      </w:r>
      <w:r>
        <w:rPr>
          <w:sz w:val="24"/>
          <w:u w:val="single"/>
        </w:rPr>
        <w:t>designating</w:t>
      </w:r>
    </w:p>
    <w:p w14:paraId="4097A7D5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multiple  or  single  occupancy bathrooms  or  changing facilities  according to  biological  sex, </w:t>
      </w:r>
      <w:r>
        <w:rPr>
          <w:spacing w:val="39"/>
          <w:sz w:val="24"/>
          <w:u w:val="single"/>
        </w:rPr>
        <w:t xml:space="preserve"> </w:t>
      </w:r>
      <w:r>
        <w:rPr>
          <w:sz w:val="24"/>
          <w:u w:val="single"/>
        </w:rPr>
        <w:t>as</w:t>
      </w:r>
    </w:p>
    <w:p w14:paraId="150E7551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defined in G.S. 143-760(a)(1), (3), and (5), shall not be deemed to constitute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discrimination.</w:t>
      </w:r>
    </w:p>
    <w:p w14:paraId="66B75D38" w14:textId="77777777" w:rsidR="00902580" w:rsidRDefault="00187B21">
      <w:pPr>
        <w:pStyle w:val="ListParagraph"/>
        <w:numPr>
          <w:ilvl w:val="1"/>
          <w:numId w:val="3"/>
        </w:numPr>
        <w:tabs>
          <w:tab w:val="left" w:pos="1069"/>
          <w:tab w:val="left" w:pos="1788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(b)</w:t>
      </w:r>
      <w:r>
        <w:rPr>
          <w:sz w:val="24"/>
        </w:rPr>
        <w:tab/>
      </w:r>
      <w:r>
        <w:rPr>
          <w:sz w:val="24"/>
          <w:u w:val="single"/>
        </w:rPr>
        <w:t>The General Assembly declares that the regulation of discriminatory practices in</w:t>
      </w:r>
      <w:r>
        <w:rPr>
          <w:spacing w:val="7"/>
          <w:sz w:val="24"/>
          <w:u w:val="single"/>
        </w:rPr>
        <w:t xml:space="preserve"> </w:t>
      </w:r>
      <w:r>
        <w:rPr>
          <w:sz w:val="24"/>
          <w:u w:val="single"/>
        </w:rPr>
        <w:t>places</w:t>
      </w:r>
    </w:p>
    <w:p w14:paraId="23802169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of public accommodation is properly an issue of general, statewide concern, such that this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Article</w:t>
      </w:r>
    </w:p>
    <w:p w14:paraId="058E7A7C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and other applicable provisions  of the General  Statutes  supersede and  preempt  any   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ordinance,</w:t>
      </w:r>
    </w:p>
    <w:p w14:paraId="45FDA982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regulation,  resolution,  or  policy  adopted  or  imposed  by  a  unit  of  local  government  or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other</w:t>
      </w:r>
    </w:p>
    <w:p w14:paraId="2F5CBE7D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political  subdivision  of  the  State  that  regulates  or  imposes  any requirement  pertaining  to</w:t>
      </w:r>
      <w:r>
        <w:rPr>
          <w:spacing w:val="6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</w:p>
    <w:p w14:paraId="14048838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regulation of discriminatory practices in places of public</w:t>
      </w:r>
      <w:r>
        <w:rPr>
          <w:spacing w:val="-11"/>
          <w:sz w:val="24"/>
          <w:u w:val="single"/>
        </w:rPr>
        <w:t xml:space="preserve"> </w:t>
      </w:r>
      <w:r>
        <w:rPr>
          <w:sz w:val="24"/>
          <w:u w:val="single"/>
        </w:rPr>
        <w:t>accommodation.</w:t>
      </w:r>
    </w:p>
    <w:p w14:paraId="0CEA98C6" w14:textId="77777777" w:rsidR="00902580" w:rsidRDefault="00187B21">
      <w:pPr>
        <w:pStyle w:val="Heading1"/>
        <w:numPr>
          <w:ilvl w:val="1"/>
          <w:numId w:val="3"/>
        </w:numPr>
        <w:tabs>
          <w:tab w:val="left" w:pos="709"/>
        </w:tabs>
        <w:ind w:left="708" w:hanging="600"/>
        <w:jc w:val="left"/>
      </w:pPr>
      <w:r>
        <w:rPr>
          <w:b w:val="0"/>
        </w:rPr>
        <w:t>"</w:t>
      </w:r>
      <w:r>
        <w:rPr>
          <w:u w:val="thick"/>
        </w:rPr>
        <w:t>§ 143-422.12.  Places of public accommodation –</w:t>
      </w:r>
      <w:r>
        <w:rPr>
          <w:spacing w:val="-10"/>
          <w:u w:val="thick"/>
        </w:rPr>
        <w:t xml:space="preserve"> </w:t>
      </w:r>
      <w:r>
        <w:rPr>
          <w:u w:val="thick"/>
        </w:rPr>
        <w:t>defined.</w:t>
      </w:r>
    </w:p>
    <w:p w14:paraId="1EF3A1E6" w14:textId="77777777" w:rsidR="00902580" w:rsidRDefault="00187B21">
      <w:pPr>
        <w:pStyle w:val="ListParagraph"/>
        <w:numPr>
          <w:ilvl w:val="1"/>
          <w:numId w:val="3"/>
        </w:numPr>
        <w:tabs>
          <w:tab w:val="left" w:pos="1069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>For purposes of this Article, places of public accommodation has the same meaning as</w:t>
      </w:r>
      <w:r>
        <w:rPr>
          <w:spacing w:val="38"/>
          <w:sz w:val="24"/>
          <w:u w:val="single"/>
        </w:rPr>
        <w:t xml:space="preserve"> </w:t>
      </w:r>
      <w:r>
        <w:rPr>
          <w:sz w:val="24"/>
          <w:u w:val="single"/>
        </w:rPr>
        <w:t>defined</w:t>
      </w:r>
    </w:p>
    <w:p w14:paraId="0396B05A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in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G.S.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168A-3(8),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but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shall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exclude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any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private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club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other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establishment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not,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fact,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open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</w:p>
    <w:p w14:paraId="46F81E39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public.</w:t>
      </w:r>
    </w:p>
    <w:p w14:paraId="37AC4D05" w14:textId="77777777" w:rsidR="00902580" w:rsidRDefault="00187B21">
      <w:pPr>
        <w:pStyle w:val="Heading1"/>
        <w:numPr>
          <w:ilvl w:val="1"/>
          <w:numId w:val="3"/>
        </w:numPr>
        <w:tabs>
          <w:tab w:val="left" w:pos="709"/>
        </w:tabs>
        <w:ind w:left="708" w:hanging="600"/>
        <w:jc w:val="left"/>
      </w:pPr>
      <w:r>
        <w:rPr>
          <w:b w:val="0"/>
        </w:rPr>
        <w:t>"</w:t>
      </w:r>
      <w:r>
        <w:rPr>
          <w:u w:val="thick"/>
        </w:rPr>
        <w:t>§ 143-422.13.  Investigations;</w:t>
      </w:r>
      <w:r>
        <w:rPr>
          <w:spacing w:val="-7"/>
          <w:u w:val="thick"/>
        </w:rPr>
        <w:t xml:space="preserve"> </w:t>
      </w:r>
      <w:r>
        <w:rPr>
          <w:u w:val="thick"/>
        </w:rPr>
        <w:t>conciliations.</w:t>
      </w:r>
    </w:p>
    <w:p w14:paraId="68138A43" w14:textId="77777777" w:rsidR="00902580" w:rsidRDefault="00187B21">
      <w:pPr>
        <w:pStyle w:val="ListParagraph"/>
        <w:numPr>
          <w:ilvl w:val="1"/>
          <w:numId w:val="3"/>
        </w:numPr>
        <w:tabs>
          <w:tab w:val="left" w:pos="1069"/>
        </w:tabs>
        <w:ind w:left="1068" w:hanging="960"/>
        <w:jc w:val="left"/>
        <w:rPr>
          <w:sz w:val="24"/>
        </w:rPr>
      </w:pPr>
      <w:r>
        <w:rPr>
          <w:sz w:val="24"/>
          <w:u w:val="single"/>
        </w:rPr>
        <w:t xml:space="preserve">The  Human  Relations  Commission  in  the  Department  of  Administration  shall  have   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</w:p>
    <w:p w14:paraId="50AC1730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authority   to   receive,   investigate,   and   conciliate   complaints   of   discrimination   in   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public</w:t>
      </w:r>
    </w:p>
    <w:p w14:paraId="75026706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>accommodations.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Throughout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process,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Human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Relations</w:t>
      </w:r>
      <w:r>
        <w:rPr>
          <w:spacing w:val="26"/>
          <w:sz w:val="24"/>
          <w:u w:val="single"/>
        </w:rPr>
        <w:t xml:space="preserve"> </w:t>
      </w:r>
      <w:r>
        <w:rPr>
          <w:sz w:val="24"/>
          <w:u w:val="single"/>
        </w:rPr>
        <w:t>Commission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shall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use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its</w:t>
      </w:r>
      <w:r>
        <w:rPr>
          <w:spacing w:val="25"/>
          <w:sz w:val="24"/>
          <w:u w:val="single"/>
        </w:rPr>
        <w:t xml:space="preserve"> </w:t>
      </w:r>
      <w:r>
        <w:rPr>
          <w:sz w:val="24"/>
          <w:u w:val="single"/>
        </w:rPr>
        <w:t>good</w:t>
      </w:r>
    </w:p>
    <w:p w14:paraId="7837422B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offices to effect an amicable resolution of the complaints of discrimination. This Article does  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not</w:t>
      </w:r>
    </w:p>
    <w:p w14:paraId="7AF26886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left="708" w:hanging="600"/>
        <w:jc w:val="left"/>
        <w:rPr>
          <w:sz w:val="24"/>
        </w:rPr>
      </w:pPr>
      <w:r>
        <w:rPr>
          <w:sz w:val="24"/>
          <w:u w:val="single"/>
        </w:rPr>
        <w:t xml:space="preserve">create, and shall not be construed to create or support, a statutory or common law private right  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</w:p>
    <w:p w14:paraId="40A0D517" w14:textId="77777777" w:rsidR="00902580" w:rsidRDefault="00187B21">
      <w:pPr>
        <w:pStyle w:val="ListParagraph"/>
        <w:numPr>
          <w:ilvl w:val="1"/>
          <w:numId w:val="3"/>
        </w:numPr>
        <w:tabs>
          <w:tab w:val="left" w:pos="709"/>
        </w:tabs>
        <w:ind w:right="372" w:firstLine="0"/>
        <w:jc w:val="left"/>
        <w:rPr>
          <w:sz w:val="24"/>
        </w:rPr>
      </w:pPr>
      <w:r>
        <w:rPr>
          <w:sz w:val="24"/>
          <w:u w:val="single"/>
        </w:rPr>
        <w:t>action, and no person may bring any civil action based upon the public policy expressed herein.</w:t>
      </w:r>
      <w:r>
        <w:rPr>
          <w:sz w:val="24"/>
        </w:rPr>
        <w:t>" 29</w:t>
      </w:r>
    </w:p>
    <w:p w14:paraId="751BA94C" w14:textId="77777777" w:rsidR="00902580" w:rsidRDefault="00187B21">
      <w:pPr>
        <w:pStyle w:val="Heading1"/>
        <w:numPr>
          <w:ilvl w:val="0"/>
          <w:numId w:val="2"/>
        </w:numPr>
        <w:tabs>
          <w:tab w:val="left" w:pos="709"/>
        </w:tabs>
        <w:spacing w:before="5" w:line="274" w:lineRule="exact"/>
        <w:ind w:firstLine="0"/>
      </w:pPr>
      <w:r>
        <w:t>PART IV.</w:t>
      </w:r>
      <w:r>
        <w:rPr>
          <w:spacing w:val="-2"/>
        </w:rPr>
        <w:t xml:space="preserve"> </w:t>
      </w:r>
      <w:r>
        <w:t>SEVERABILITY</w:t>
      </w:r>
    </w:p>
    <w:p w14:paraId="413AAF90" w14:textId="77777777" w:rsidR="00902580" w:rsidRDefault="00187B21">
      <w:pPr>
        <w:pStyle w:val="ListParagraph"/>
        <w:numPr>
          <w:ilvl w:val="0"/>
          <w:numId w:val="2"/>
        </w:numPr>
        <w:tabs>
          <w:tab w:val="left" w:pos="1789"/>
          <w:tab w:val="left" w:pos="3425"/>
        </w:tabs>
        <w:spacing w:line="274" w:lineRule="exact"/>
        <w:ind w:left="1788" w:hanging="1680"/>
        <w:rPr>
          <w:sz w:val="24"/>
        </w:rPr>
      </w:pPr>
      <w:r>
        <w:rPr>
          <w:b/>
          <w:sz w:val="24"/>
        </w:rPr>
        <w:t xml:space="preserve">SECTION 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z w:val="24"/>
        </w:rPr>
        <w:tab/>
      </w:r>
      <w:r>
        <w:rPr>
          <w:spacing w:val="-3"/>
          <w:sz w:val="24"/>
        </w:rPr>
        <w:t xml:space="preserve">If  </w:t>
      </w:r>
      <w:r>
        <w:rPr>
          <w:sz w:val="24"/>
        </w:rPr>
        <w:t xml:space="preserve">any  provision  of  this  act  or  its  application  is  held  invalid, 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</w:p>
    <w:p w14:paraId="036DF0F9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left="708" w:hanging="600"/>
        <w:rPr>
          <w:sz w:val="24"/>
        </w:rPr>
      </w:pPr>
      <w:r>
        <w:rPr>
          <w:sz w:val="24"/>
        </w:rPr>
        <w:t>invalidity</w:t>
      </w:r>
      <w:r>
        <w:rPr>
          <w:spacing w:val="39"/>
          <w:sz w:val="24"/>
        </w:rPr>
        <w:t xml:space="preserve"> </w:t>
      </w:r>
      <w:r>
        <w:rPr>
          <w:sz w:val="24"/>
        </w:rPr>
        <w:t>does</w:t>
      </w:r>
      <w:r>
        <w:rPr>
          <w:spacing w:val="47"/>
          <w:sz w:val="24"/>
        </w:rPr>
        <w:t xml:space="preserve"> </w:t>
      </w:r>
      <w:r>
        <w:rPr>
          <w:sz w:val="24"/>
        </w:rPr>
        <w:t>not</w:t>
      </w:r>
      <w:r>
        <w:rPr>
          <w:spacing w:val="47"/>
          <w:sz w:val="24"/>
        </w:rPr>
        <w:t xml:space="preserve"> </w:t>
      </w:r>
      <w:r>
        <w:rPr>
          <w:sz w:val="24"/>
        </w:rPr>
        <w:t>affect</w:t>
      </w:r>
      <w:r>
        <w:rPr>
          <w:spacing w:val="47"/>
          <w:sz w:val="24"/>
        </w:rPr>
        <w:t xml:space="preserve"> </w:t>
      </w:r>
      <w:r>
        <w:rPr>
          <w:sz w:val="24"/>
        </w:rPr>
        <w:t>other</w:t>
      </w:r>
      <w:r>
        <w:rPr>
          <w:spacing w:val="45"/>
          <w:sz w:val="24"/>
        </w:rPr>
        <w:t xml:space="preserve"> </w:t>
      </w:r>
      <w:r>
        <w:rPr>
          <w:sz w:val="24"/>
        </w:rPr>
        <w:t>provisions</w:t>
      </w:r>
      <w:r>
        <w:rPr>
          <w:spacing w:val="47"/>
          <w:sz w:val="24"/>
        </w:rPr>
        <w:t xml:space="preserve"> </w:t>
      </w:r>
      <w:r>
        <w:rPr>
          <w:sz w:val="24"/>
        </w:rPr>
        <w:t>or</w:t>
      </w:r>
      <w:r>
        <w:rPr>
          <w:spacing w:val="46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this</w:t>
      </w:r>
      <w:r>
        <w:rPr>
          <w:spacing w:val="47"/>
          <w:sz w:val="24"/>
        </w:rPr>
        <w:t xml:space="preserve"> </w:t>
      </w:r>
      <w:r>
        <w:rPr>
          <w:sz w:val="24"/>
        </w:rPr>
        <w:t>act</w:t>
      </w:r>
      <w:r>
        <w:rPr>
          <w:spacing w:val="47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48"/>
          <w:sz w:val="24"/>
        </w:rPr>
        <w:t xml:space="preserve"> </w:t>
      </w:r>
      <w:r>
        <w:rPr>
          <w:sz w:val="24"/>
        </w:rPr>
        <w:t>given</w:t>
      </w:r>
      <w:r>
        <w:rPr>
          <w:spacing w:val="46"/>
          <w:sz w:val="24"/>
        </w:rPr>
        <w:t xml:space="preserve"> </w:t>
      </w:r>
      <w:r>
        <w:rPr>
          <w:sz w:val="24"/>
        </w:rPr>
        <w:t>effect</w:t>
      </w:r>
    </w:p>
    <w:p w14:paraId="2BC222C7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left="708" w:hanging="600"/>
        <w:rPr>
          <w:sz w:val="24"/>
        </w:rPr>
      </w:pPr>
      <w:r>
        <w:rPr>
          <w:sz w:val="24"/>
        </w:rPr>
        <w:t xml:space="preserve">without  the  invalid  provisions  or  application,  and  to  this  end  the  provisions  of  this  act </w:t>
      </w:r>
      <w:r>
        <w:rPr>
          <w:spacing w:val="35"/>
          <w:sz w:val="24"/>
        </w:rPr>
        <w:t xml:space="preserve"> </w:t>
      </w:r>
      <w:r>
        <w:rPr>
          <w:sz w:val="24"/>
        </w:rPr>
        <w:t>are</w:t>
      </w:r>
    </w:p>
    <w:p w14:paraId="51BCE71C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left="708" w:hanging="600"/>
        <w:rPr>
          <w:sz w:val="24"/>
        </w:rPr>
      </w:pPr>
      <w:r>
        <w:rPr>
          <w:sz w:val="24"/>
        </w:rPr>
        <w:t>severable.</w:t>
      </w:r>
      <w:r>
        <w:rPr>
          <w:spacing w:val="42"/>
          <w:sz w:val="24"/>
        </w:rPr>
        <w:t xml:space="preserve"> </w:t>
      </w:r>
      <w:r>
        <w:rPr>
          <w:sz w:val="24"/>
        </w:rPr>
        <w:t>If</w:t>
      </w:r>
      <w:r>
        <w:rPr>
          <w:spacing w:val="39"/>
          <w:sz w:val="24"/>
        </w:rPr>
        <w:t xml:space="preserve"> </w:t>
      </w:r>
      <w:r>
        <w:rPr>
          <w:sz w:val="24"/>
        </w:rPr>
        <w:t>any</w:t>
      </w:r>
      <w:r>
        <w:rPr>
          <w:spacing w:val="35"/>
          <w:sz w:val="24"/>
        </w:rPr>
        <w:t xml:space="preserve"> </w:t>
      </w:r>
      <w:r>
        <w:rPr>
          <w:sz w:val="24"/>
        </w:rPr>
        <w:t>provision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act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41"/>
          <w:sz w:val="24"/>
        </w:rPr>
        <w:t xml:space="preserve"> </w:t>
      </w:r>
      <w:r>
        <w:rPr>
          <w:sz w:val="24"/>
        </w:rPr>
        <w:t>temporarily</w:t>
      </w:r>
      <w:r>
        <w:rPr>
          <w:spacing w:val="35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permanently</w:t>
      </w:r>
      <w:r>
        <w:rPr>
          <w:spacing w:val="35"/>
          <w:sz w:val="24"/>
        </w:rPr>
        <w:t xml:space="preserve"> </w:t>
      </w:r>
      <w:r>
        <w:rPr>
          <w:sz w:val="24"/>
        </w:rPr>
        <w:t>restrained</w:t>
      </w:r>
      <w:r>
        <w:rPr>
          <w:spacing w:val="40"/>
          <w:sz w:val="24"/>
        </w:rPr>
        <w:t xml:space="preserve"> </w:t>
      </w:r>
      <w:r>
        <w:rPr>
          <w:sz w:val="24"/>
        </w:rPr>
        <w:t>or</w:t>
      </w:r>
      <w:r>
        <w:rPr>
          <w:spacing w:val="39"/>
          <w:sz w:val="24"/>
        </w:rPr>
        <w:t xml:space="preserve"> </w:t>
      </w:r>
      <w:r>
        <w:rPr>
          <w:sz w:val="24"/>
        </w:rPr>
        <w:t>enjoined</w:t>
      </w:r>
      <w:r>
        <w:rPr>
          <w:spacing w:val="40"/>
          <w:sz w:val="24"/>
        </w:rPr>
        <w:t xml:space="preserve"> </w:t>
      </w:r>
      <w:r>
        <w:rPr>
          <w:sz w:val="24"/>
        </w:rPr>
        <w:t>by</w:t>
      </w:r>
    </w:p>
    <w:p w14:paraId="56FB0D90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left="708" w:hanging="600"/>
        <w:rPr>
          <w:sz w:val="24"/>
        </w:rPr>
      </w:pPr>
      <w:r>
        <w:rPr>
          <w:sz w:val="24"/>
        </w:rPr>
        <w:t>judicial</w:t>
      </w:r>
      <w:r>
        <w:rPr>
          <w:spacing w:val="14"/>
          <w:sz w:val="24"/>
        </w:rPr>
        <w:t xml:space="preserve"> </w:t>
      </w:r>
      <w:r>
        <w:rPr>
          <w:sz w:val="24"/>
        </w:rPr>
        <w:t>order,</w:t>
      </w:r>
      <w:r>
        <w:rPr>
          <w:spacing w:val="13"/>
          <w:sz w:val="24"/>
        </w:rPr>
        <w:t xml:space="preserve"> </w:t>
      </w:r>
      <w:r>
        <w:rPr>
          <w:sz w:val="24"/>
        </w:rPr>
        <w:t>this</w:t>
      </w:r>
      <w:r>
        <w:rPr>
          <w:spacing w:val="14"/>
          <w:sz w:val="24"/>
        </w:rPr>
        <w:t xml:space="preserve"> </w:t>
      </w:r>
      <w:r>
        <w:rPr>
          <w:sz w:val="24"/>
        </w:rPr>
        <w:t>act</w:t>
      </w:r>
      <w:r>
        <w:rPr>
          <w:spacing w:val="15"/>
          <w:sz w:val="24"/>
        </w:rPr>
        <w:t xml:space="preserve"> </w:t>
      </w:r>
      <w:r>
        <w:rPr>
          <w:sz w:val="24"/>
        </w:rPr>
        <w:t>shall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3"/>
          <w:sz w:val="24"/>
        </w:rPr>
        <w:t xml:space="preserve"> </w:t>
      </w:r>
      <w:r>
        <w:rPr>
          <w:sz w:val="24"/>
        </w:rPr>
        <w:t>enforced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though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restrained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3"/>
          <w:sz w:val="24"/>
        </w:rPr>
        <w:t xml:space="preserve"> </w:t>
      </w:r>
      <w:r>
        <w:rPr>
          <w:sz w:val="24"/>
        </w:rPr>
        <w:t>enjoined</w:t>
      </w:r>
      <w:r>
        <w:rPr>
          <w:spacing w:val="14"/>
          <w:sz w:val="24"/>
        </w:rPr>
        <w:t xml:space="preserve"> </w:t>
      </w:r>
      <w:r>
        <w:rPr>
          <w:sz w:val="24"/>
        </w:rPr>
        <w:t>provisions</w:t>
      </w:r>
      <w:r>
        <w:rPr>
          <w:spacing w:val="14"/>
          <w:sz w:val="24"/>
        </w:rPr>
        <w:t xml:space="preserve"> </w:t>
      </w:r>
      <w:r>
        <w:rPr>
          <w:sz w:val="24"/>
        </w:rPr>
        <w:t>had</w:t>
      </w:r>
      <w:r>
        <w:rPr>
          <w:spacing w:val="14"/>
          <w:sz w:val="24"/>
        </w:rPr>
        <w:t xml:space="preserve"> </w:t>
      </w:r>
      <w:r>
        <w:rPr>
          <w:sz w:val="24"/>
        </w:rPr>
        <w:t>not</w:t>
      </w:r>
    </w:p>
    <w:p w14:paraId="784438D5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left="708" w:hanging="600"/>
        <w:rPr>
          <w:sz w:val="24"/>
        </w:rPr>
      </w:pPr>
      <w:r>
        <w:rPr>
          <w:sz w:val="24"/>
        </w:rPr>
        <w:t>been adopted, provided that whenever such temporary or permanent restraining order or</w:t>
      </w:r>
      <w:r>
        <w:rPr>
          <w:spacing w:val="4"/>
          <w:sz w:val="24"/>
        </w:rPr>
        <w:t xml:space="preserve"> </w:t>
      </w:r>
      <w:r>
        <w:rPr>
          <w:sz w:val="24"/>
        </w:rPr>
        <w:t>injunction</w:t>
      </w:r>
    </w:p>
    <w:p w14:paraId="6C453651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left="708" w:hanging="600"/>
        <w:rPr>
          <w:sz w:val="24"/>
        </w:rPr>
      </w:pPr>
      <w:r>
        <w:rPr>
          <w:sz w:val="24"/>
        </w:rPr>
        <w:t>is</w:t>
      </w:r>
      <w:r>
        <w:rPr>
          <w:spacing w:val="18"/>
          <w:sz w:val="24"/>
        </w:rPr>
        <w:t xml:space="preserve"> </w:t>
      </w:r>
      <w:r>
        <w:rPr>
          <w:sz w:val="24"/>
        </w:rPr>
        <w:t>stayed,</w:t>
      </w:r>
      <w:r>
        <w:rPr>
          <w:spacing w:val="20"/>
          <w:sz w:val="24"/>
        </w:rPr>
        <w:t xml:space="preserve"> </w:t>
      </w:r>
      <w:r>
        <w:rPr>
          <w:sz w:val="24"/>
        </w:rPr>
        <w:t>dissolved,</w:t>
      </w:r>
      <w:r>
        <w:rPr>
          <w:spacing w:val="17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otherwise</w:t>
      </w:r>
      <w:r>
        <w:rPr>
          <w:spacing w:val="17"/>
          <w:sz w:val="24"/>
        </w:rPr>
        <w:t xml:space="preserve"> </w:t>
      </w:r>
      <w:r>
        <w:rPr>
          <w:sz w:val="24"/>
        </w:rPr>
        <w:t>ceases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effect,</w:t>
      </w:r>
      <w:r>
        <w:rPr>
          <w:spacing w:val="18"/>
          <w:sz w:val="24"/>
        </w:rPr>
        <w:t xml:space="preserve"> </w:t>
      </w:r>
      <w:r>
        <w:rPr>
          <w:sz w:val="24"/>
        </w:rPr>
        <w:t>such</w:t>
      </w:r>
      <w:r>
        <w:rPr>
          <w:spacing w:val="17"/>
          <w:sz w:val="24"/>
        </w:rPr>
        <w:t xml:space="preserve"> </w:t>
      </w:r>
      <w:r>
        <w:rPr>
          <w:sz w:val="24"/>
        </w:rPr>
        <w:t>provisions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7"/>
          <w:sz w:val="24"/>
        </w:rPr>
        <w:t xml:space="preserve"> </w:t>
      </w:r>
      <w:r>
        <w:rPr>
          <w:sz w:val="24"/>
        </w:rPr>
        <w:t>full</w:t>
      </w:r>
      <w:r>
        <w:rPr>
          <w:spacing w:val="18"/>
          <w:sz w:val="24"/>
        </w:rPr>
        <w:t xml:space="preserve"> </w:t>
      </w:r>
      <w:r>
        <w:rPr>
          <w:sz w:val="24"/>
        </w:rPr>
        <w:t>force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</w:p>
    <w:p w14:paraId="3641B3D8" w14:textId="77777777" w:rsidR="00902580" w:rsidRDefault="00187B21">
      <w:pPr>
        <w:pStyle w:val="ListParagraph"/>
        <w:numPr>
          <w:ilvl w:val="0"/>
          <w:numId w:val="2"/>
        </w:numPr>
        <w:tabs>
          <w:tab w:val="left" w:pos="709"/>
        </w:tabs>
        <w:ind w:right="9045" w:firstLine="0"/>
        <w:rPr>
          <w:sz w:val="24"/>
        </w:rPr>
      </w:pPr>
      <w:r>
        <w:rPr>
          <w:spacing w:val="-1"/>
          <w:sz w:val="24"/>
        </w:rPr>
        <w:t xml:space="preserve">effect. </w:t>
      </w:r>
      <w:r>
        <w:rPr>
          <w:sz w:val="24"/>
        </w:rPr>
        <w:t>39</w:t>
      </w:r>
    </w:p>
    <w:p w14:paraId="119D2709" w14:textId="77777777" w:rsidR="00902580" w:rsidRDefault="00187B21">
      <w:pPr>
        <w:pStyle w:val="Heading1"/>
        <w:numPr>
          <w:ilvl w:val="0"/>
          <w:numId w:val="1"/>
        </w:numPr>
        <w:tabs>
          <w:tab w:val="left" w:pos="709"/>
        </w:tabs>
        <w:spacing w:before="5" w:line="274" w:lineRule="exact"/>
        <w:ind w:hanging="600"/>
      </w:pPr>
      <w:r>
        <w:t>PART V. EFFECTIVE</w:t>
      </w:r>
      <w:r>
        <w:rPr>
          <w:spacing w:val="-4"/>
        </w:rPr>
        <w:t xml:space="preserve"> </w:t>
      </w:r>
      <w:r>
        <w:t>DATE</w:t>
      </w:r>
    </w:p>
    <w:p w14:paraId="54EF3546" w14:textId="77777777" w:rsidR="00902580" w:rsidRDefault="00187B21">
      <w:pPr>
        <w:pStyle w:val="ListParagraph"/>
        <w:numPr>
          <w:ilvl w:val="0"/>
          <w:numId w:val="1"/>
        </w:numPr>
        <w:tabs>
          <w:tab w:val="left" w:pos="1789"/>
        </w:tabs>
        <w:spacing w:line="274" w:lineRule="exact"/>
        <w:ind w:left="1788" w:hanging="1680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 xml:space="preserve">5.  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This</w:t>
      </w:r>
      <w:r>
        <w:rPr>
          <w:spacing w:val="37"/>
          <w:sz w:val="24"/>
        </w:rPr>
        <w:t xml:space="preserve"> </w:t>
      </w:r>
      <w:r>
        <w:rPr>
          <w:sz w:val="24"/>
        </w:rPr>
        <w:t>act</w:t>
      </w:r>
      <w:r>
        <w:rPr>
          <w:spacing w:val="35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effective</w:t>
      </w:r>
      <w:r>
        <w:rPr>
          <w:spacing w:val="36"/>
          <w:sz w:val="24"/>
        </w:rPr>
        <w:t xml:space="preserve"> </w:t>
      </w:r>
      <w:r>
        <w:rPr>
          <w:sz w:val="24"/>
        </w:rPr>
        <w:t>when</w:t>
      </w:r>
      <w:r>
        <w:rPr>
          <w:spacing w:val="37"/>
          <w:sz w:val="24"/>
        </w:rPr>
        <w:t xml:space="preserve"> </w:t>
      </w:r>
      <w:r>
        <w:rPr>
          <w:sz w:val="24"/>
        </w:rPr>
        <w:t>it</w:t>
      </w:r>
      <w:r>
        <w:rPr>
          <w:spacing w:val="37"/>
          <w:sz w:val="24"/>
        </w:rPr>
        <w:t xml:space="preserve"> </w:t>
      </w:r>
      <w:r>
        <w:rPr>
          <w:sz w:val="24"/>
        </w:rPr>
        <w:t>becomes</w:t>
      </w:r>
      <w:r>
        <w:rPr>
          <w:spacing w:val="37"/>
          <w:sz w:val="24"/>
        </w:rPr>
        <w:t xml:space="preserve"> </w:t>
      </w:r>
      <w:r>
        <w:rPr>
          <w:sz w:val="24"/>
        </w:rPr>
        <w:t>law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applies</w:t>
      </w:r>
      <w:r>
        <w:rPr>
          <w:spacing w:val="37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any</w:t>
      </w:r>
      <w:r>
        <w:rPr>
          <w:spacing w:val="32"/>
          <w:sz w:val="24"/>
        </w:rPr>
        <w:t xml:space="preserve"> </w:t>
      </w:r>
      <w:r>
        <w:rPr>
          <w:sz w:val="24"/>
        </w:rPr>
        <w:t>action</w:t>
      </w:r>
    </w:p>
    <w:p w14:paraId="77DB9053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 xml:space="preserve">taken on or after that date, to any ordinance, resolution, regulation, or policy adopted or  </w:t>
      </w:r>
      <w:r>
        <w:rPr>
          <w:spacing w:val="23"/>
          <w:sz w:val="24"/>
        </w:rPr>
        <w:t xml:space="preserve"> </w:t>
      </w:r>
      <w:r>
        <w:rPr>
          <w:sz w:val="24"/>
        </w:rPr>
        <w:t>amended</w:t>
      </w:r>
    </w:p>
    <w:p w14:paraId="3D3CAE73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8"/>
          <w:sz w:val="24"/>
        </w:rPr>
        <w:t xml:space="preserve"> </w:t>
      </w:r>
      <w:r>
        <w:rPr>
          <w:sz w:val="24"/>
        </w:rPr>
        <w:t>after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date,</w:t>
      </w:r>
      <w:r>
        <w:rPr>
          <w:spacing w:val="39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any</w:t>
      </w:r>
      <w:r>
        <w:rPr>
          <w:spacing w:val="34"/>
          <w:sz w:val="24"/>
        </w:rPr>
        <w:t xml:space="preserve"> </w:t>
      </w:r>
      <w:r>
        <w:rPr>
          <w:sz w:val="24"/>
        </w:rPr>
        <w:t>contract</w:t>
      </w:r>
      <w:r>
        <w:rPr>
          <w:spacing w:val="40"/>
          <w:sz w:val="24"/>
        </w:rPr>
        <w:t xml:space="preserve"> </w:t>
      </w:r>
      <w:r>
        <w:rPr>
          <w:sz w:val="24"/>
        </w:rPr>
        <w:t>entered</w:t>
      </w:r>
      <w:r>
        <w:rPr>
          <w:spacing w:val="39"/>
          <w:sz w:val="24"/>
        </w:rPr>
        <w:t xml:space="preserve"> </w:t>
      </w:r>
      <w:r>
        <w:rPr>
          <w:sz w:val="24"/>
        </w:rPr>
        <w:t>into</w:t>
      </w:r>
      <w:r>
        <w:rPr>
          <w:spacing w:val="39"/>
          <w:sz w:val="24"/>
        </w:rPr>
        <w:t xml:space="preserve"> </w:t>
      </w:r>
      <w:r>
        <w:rPr>
          <w:sz w:val="24"/>
        </w:rPr>
        <w:t>on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38"/>
          <w:sz w:val="24"/>
        </w:rPr>
        <w:t xml:space="preserve"> </w:t>
      </w:r>
      <w:r>
        <w:rPr>
          <w:sz w:val="24"/>
        </w:rPr>
        <w:t>after</w:t>
      </w:r>
      <w:r>
        <w:rPr>
          <w:spacing w:val="38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date.</w:t>
      </w:r>
      <w:r>
        <w:rPr>
          <w:spacing w:val="39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provisions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</w:p>
    <w:p w14:paraId="5BFD33A3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Sections 2.1, 2.2, 2.3, 3.1, 3.2, and 3.3 of this act supersede and preempt any ordinance,</w:t>
      </w:r>
      <w:r>
        <w:rPr>
          <w:spacing w:val="-6"/>
          <w:sz w:val="24"/>
        </w:rPr>
        <w:t xml:space="preserve"> </w:t>
      </w:r>
      <w:r>
        <w:rPr>
          <w:sz w:val="24"/>
        </w:rPr>
        <w:t>resolution,</w:t>
      </w:r>
    </w:p>
    <w:p w14:paraId="1BB2E775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regulation,</w:t>
      </w:r>
      <w:r>
        <w:rPr>
          <w:spacing w:val="45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policy</w:t>
      </w:r>
      <w:r>
        <w:rPr>
          <w:spacing w:val="39"/>
          <w:sz w:val="24"/>
        </w:rPr>
        <w:t xml:space="preserve"> </w:t>
      </w:r>
      <w:r>
        <w:rPr>
          <w:sz w:val="24"/>
        </w:rPr>
        <w:t>adopted</w:t>
      </w:r>
      <w:r>
        <w:rPr>
          <w:spacing w:val="43"/>
          <w:sz w:val="24"/>
        </w:rPr>
        <w:t xml:space="preserve"> </w:t>
      </w:r>
      <w:r>
        <w:rPr>
          <w:sz w:val="24"/>
        </w:rPr>
        <w:t>prior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effective</w:t>
      </w:r>
      <w:r>
        <w:rPr>
          <w:spacing w:val="43"/>
          <w:sz w:val="24"/>
        </w:rPr>
        <w:t xml:space="preserve"> </w:t>
      </w:r>
      <w:r>
        <w:rPr>
          <w:sz w:val="24"/>
        </w:rPr>
        <w:t>date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this</w:t>
      </w:r>
      <w:r>
        <w:rPr>
          <w:spacing w:val="44"/>
          <w:sz w:val="24"/>
        </w:rPr>
        <w:t xml:space="preserve"> </w:t>
      </w:r>
      <w:r>
        <w:rPr>
          <w:sz w:val="24"/>
        </w:rPr>
        <w:t>act</w:t>
      </w:r>
      <w:r>
        <w:rPr>
          <w:spacing w:val="44"/>
          <w:sz w:val="24"/>
        </w:rPr>
        <w:t xml:space="preserve"> </w:t>
      </w:r>
      <w:r>
        <w:rPr>
          <w:sz w:val="24"/>
        </w:rPr>
        <w:t>that</w:t>
      </w:r>
      <w:r>
        <w:rPr>
          <w:spacing w:val="42"/>
          <w:sz w:val="24"/>
        </w:rPr>
        <w:t xml:space="preserve"> </w:t>
      </w:r>
      <w:r>
        <w:rPr>
          <w:sz w:val="24"/>
        </w:rPr>
        <w:t>purports</w:t>
      </w:r>
      <w:r>
        <w:rPr>
          <w:spacing w:val="44"/>
          <w:sz w:val="24"/>
        </w:rPr>
        <w:t xml:space="preserve"> </w:t>
      </w: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regulate</w:t>
      </w:r>
      <w:r>
        <w:rPr>
          <w:spacing w:val="43"/>
          <w:sz w:val="24"/>
        </w:rPr>
        <w:t xml:space="preserve"> </w:t>
      </w:r>
      <w:r>
        <w:rPr>
          <w:sz w:val="24"/>
        </w:rPr>
        <w:t>a</w:t>
      </w:r>
    </w:p>
    <w:p w14:paraId="396634EB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subject</w:t>
      </w:r>
      <w:r>
        <w:rPr>
          <w:spacing w:val="28"/>
          <w:sz w:val="24"/>
        </w:rPr>
        <w:t xml:space="preserve"> </w:t>
      </w:r>
      <w:r>
        <w:rPr>
          <w:sz w:val="24"/>
        </w:rPr>
        <w:t>matter</w:t>
      </w:r>
      <w:r>
        <w:rPr>
          <w:spacing w:val="26"/>
          <w:sz w:val="24"/>
        </w:rPr>
        <w:t xml:space="preserve"> </w:t>
      </w:r>
      <w:r>
        <w:rPr>
          <w:sz w:val="24"/>
        </w:rPr>
        <w:t>preempted</w:t>
      </w:r>
      <w:r>
        <w:rPr>
          <w:spacing w:val="27"/>
          <w:sz w:val="24"/>
        </w:rPr>
        <w:t xml:space="preserve"> </w:t>
      </w:r>
      <w:r>
        <w:rPr>
          <w:sz w:val="24"/>
        </w:rPr>
        <w:t>by</w:t>
      </w:r>
      <w:r>
        <w:rPr>
          <w:spacing w:val="22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act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violates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consistent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act,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such</w:t>
      </w:r>
    </w:p>
    <w:p w14:paraId="2108E4CE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ordinances,</w:t>
      </w:r>
      <w:r>
        <w:rPr>
          <w:spacing w:val="23"/>
          <w:sz w:val="24"/>
        </w:rPr>
        <w:t xml:space="preserve"> </w:t>
      </w:r>
      <w:r>
        <w:rPr>
          <w:sz w:val="24"/>
        </w:rPr>
        <w:t>resolutions,</w:t>
      </w:r>
      <w:r>
        <w:rPr>
          <w:spacing w:val="23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22"/>
          <w:sz w:val="24"/>
        </w:rPr>
        <w:t xml:space="preserve"> </w:t>
      </w:r>
      <w:r>
        <w:rPr>
          <w:sz w:val="24"/>
        </w:rPr>
        <w:t>or</w:t>
      </w:r>
      <w:r>
        <w:rPr>
          <w:spacing w:val="22"/>
          <w:sz w:val="24"/>
        </w:rPr>
        <w:t xml:space="preserve"> </w:t>
      </w:r>
      <w:r>
        <w:rPr>
          <w:sz w:val="24"/>
        </w:rPr>
        <w:t>policies</w:t>
      </w:r>
      <w:r>
        <w:rPr>
          <w:spacing w:val="22"/>
          <w:sz w:val="24"/>
        </w:rPr>
        <w:t xml:space="preserve"> </w:t>
      </w:r>
      <w:r>
        <w:rPr>
          <w:sz w:val="24"/>
        </w:rPr>
        <w:t>shall</w:t>
      </w:r>
      <w:r>
        <w:rPr>
          <w:spacing w:val="23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null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void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effective</w:t>
      </w:r>
      <w:r>
        <w:rPr>
          <w:spacing w:val="21"/>
          <w:sz w:val="24"/>
        </w:rPr>
        <w:t xml:space="preserve"> </w:t>
      </w:r>
      <w:r>
        <w:rPr>
          <w:sz w:val="24"/>
        </w:rPr>
        <w:t>date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</w:p>
    <w:p w14:paraId="6D3E669C" w14:textId="77777777" w:rsidR="00902580" w:rsidRDefault="00187B21">
      <w:pPr>
        <w:pStyle w:val="ListParagraph"/>
        <w:numPr>
          <w:ilvl w:val="0"/>
          <w:numId w:val="1"/>
        </w:numPr>
        <w:tabs>
          <w:tab w:val="left" w:pos="709"/>
        </w:tabs>
        <w:ind w:hanging="600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act.</w:t>
      </w:r>
    </w:p>
    <w:sectPr w:rsidR="00902580">
      <w:type w:val="continuous"/>
      <w:pgSz w:w="12240" w:h="15840"/>
      <w:pgMar w:top="780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804D7" w14:textId="77777777" w:rsidR="00187B21" w:rsidRDefault="00187B21">
      <w:r>
        <w:separator/>
      </w:r>
    </w:p>
  </w:endnote>
  <w:endnote w:type="continuationSeparator" w:id="0">
    <w:p w14:paraId="09B87D53" w14:textId="77777777" w:rsidR="00187B21" w:rsidRDefault="0018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32B64" w14:textId="77777777" w:rsidR="00187B21" w:rsidRDefault="00187B2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92" behindDoc="1" locked="0" layoutInCell="1" allowOverlap="1" wp14:anchorId="34E239A9" wp14:editId="65CAD92A">
              <wp:simplePos x="0" y="0"/>
              <wp:positionH relativeFrom="page">
                <wp:posOffset>1084580</wp:posOffset>
              </wp:positionH>
              <wp:positionV relativeFrom="page">
                <wp:posOffset>9657715</wp:posOffset>
              </wp:positionV>
              <wp:extent cx="447040" cy="177800"/>
              <wp:effectExtent l="5080" t="5715" r="508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BC827" w14:textId="77777777" w:rsidR="00187B21" w:rsidRDefault="00187B2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3E9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30" type="#_x0000_t202" style="position:absolute;margin-left:85.4pt;margin-top:760.45pt;width:35.2pt;height:14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" filled="f" stroked="f">
              <v:textbox inset="0,0,0,0">
                <w:txbxContent>
                  <w:p w14:paraId="5ACBC827" w14:textId="77777777" w:rsidR="00187B21" w:rsidRDefault="00187B2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B20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16" behindDoc="1" locked="0" layoutInCell="1" allowOverlap="1" wp14:anchorId="31FA191E" wp14:editId="62A26D36">
              <wp:simplePos x="0" y="0"/>
              <wp:positionH relativeFrom="page">
                <wp:posOffset>5358765</wp:posOffset>
              </wp:positionH>
              <wp:positionV relativeFrom="page">
                <wp:posOffset>9657715</wp:posOffset>
              </wp:positionV>
              <wp:extent cx="1614170" cy="177800"/>
              <wp:effectExtent l="0" t="571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41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5D498" w14:textId="77777777" w:rsidR="00187B21" w:rsidRDefault="00187B2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House Bill 2-First Edition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421.95pt;margin-top:760.45pt;width:127.1pt;height:14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" filled="f" stroked="f">
              <v:textbox inset="0,0,0,0">
                <w:txbxContent>
                  <w:p w14:paraId="2E55D498" w14:textId="77777777" w:rsidR="00187B21" w:rsidRDefault="00187B2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House Bill 2-First Edition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25DB2" w14:textId="77777777" w:rsidR="00187B21" w:rsidRDefault="00187B2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840" behindDoc="1" locked="0" layoutInCell="1" allowOverlap="1" wp14:anchorId="0C449E3E" wp14:editId="3F775A09">
              <wp:simplePos x="0" y="0"/>
              <wp:positionH relativeFrom="page">
                <wp:posOffset>1084580</wp:posOffset>
              </wp:positionH>
              <wp:positionV relativeFrom="page">
                <wp:posOffset>9657715</wp:posOffset>
              </wp:positionV>
              <wp:extent cx="1613535" cy="177800"/>
              <wp:effectExtent l="5080" t="571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2FE93C" w14:textId="77777777" w:rsidR="00187B21" w:rsidRDefault="00187B2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>House Bill 2-First Edition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32" type="#_x0000_t202" style="position:absolute;margin-left:85.4pt;margin-top:760.45pt;width:127.05pt;height:14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" filled="f" stroked="f">
              <v:textbox inset="0,0,0,0">
                <w:txbxContent>
                  <w:p w14:paraId="2B2FE93C" w14:textId="77777777" w:rsidR="00187B21" w:rsidRDefault="00187B2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>House Bill 2-First Edition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864" behindDoc="1" locked="0" layoutInCell="1" allowOverlap="1" wp14:anchorId="60C5D6DF" wp14:editId="20D10D6B">
              <wp:simplePos x="0" y="0"/>
              <wp:positionH relativeFrom="page">
                <wp:posOffset>6536690</wp:posOffset>
              </wp:positionH>
              <wp:positionV relativeFrom="page">
                <wp:posOffset>9657715</wp:posOffset>
              </wp:positionV>
              <wp:extent cx="447040" cy="177800"/>
              <wp:effectExtent l="0" t="571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08F1BE" w14:textId="77777777" w:rsidR="00187B21" w:rsidRDefault="00187B2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13E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3" type="#_x0000_t202" style="position:absolute;margin-left:514.7pt;margin-top:760.45pt;width:35.2pt;height:14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" filled="f" stroked="f">
              <v:textbox inset="0,0,0,0">
                <w:txbxContent>
                  <w:p w14:paraId="4E08F1BE" w14:textId="77777777" w:rsidR="00187B21" w:rsidRDefault="00187B2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469A4B" w14:textId="77777777" w:rsidR="00187B21" w:rsidRDefault="00187B21">
      <w:r>
        <w:separator/>
      </w:r>
    </w:p>
  </w:footnote>
  <w:footnote w:type="continuationSeparator" w:id="0">
    <w:p w14:paraId="13EA1737" w14:textId="77777777" w:rsidR="00187B21" w:rsidRDefault="00187B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AA8489" w14:textId="77777777" w:rsidR="00187B21" w:rsidRDefault="00187B2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648" behindDoc="1" locked="0" layoutInCell="1" allowOverlap="1" wp14:anchorId="23972BA0" wp14:editId="7971560A">
              <wp:simplePos x="0" y="0"/>
              <wp:positionH relativeFrom="page">
                <wp:posOffset>1078865</wp:posOffset>
              </wp:positionH>
              <wp:positionV relativeFrom="page">
                <wp:posOffset>231140</wp:posOffset>
              </wp:positionV>
              <wp:extent cx="6072505" cy="0"/>
              <wp:effectExtent l="12065" t="15240" r="24130" b="2286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18.2pt" to="563.1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72" behindDoc="1" locked="0" layoutInCell="1" allowOverlap="1" wp14:anchorId="0BFEB153" wp14:editId="44E58203">
              <wp:simplePos x="0" y="0"/>
              <wp:positionH relativeFrom="page">
                <wp:posOffset>1084580</wp:posOffset>
              </wp:positionH>
              <wp:positionV relativeFrom="page">
                <wp:posOffset>278765</wp:posOffset>
              </wp:positionV>
              <wp:extent cx="2463165" cy="177800"/>
              <wp:effectExtent l="5080" t="0" r="0" b="63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C84A3" w14:textId="77777777" w:rsidR="00187B21" w:rsidRDefault="00187B21">
                          <w:pPr>
                            <w:spacing w:line="265" w:lineRule="exact"/>
                            <w:ind w:left="20" w:right="-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General Assembly Of North Carolina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margin-left:85.4pt;margin-top:21.95pt;width:193.95pt;height:14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" filled="f" stroked="f">
              <v:textbox inset="0,0,0,0">
                <w:txbxContent>
                  <w:p w14:paraId="0EFC84A3" w14:textId="77777777" w:rsidR="00187B21" w:rsidRDefault="00187B21">
                    <w:pPr>
                      <w:spacing w:line="265" w:lineRule="exact"/>
                      <w:ind w:left="20" w:right="-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General Assembly Of North Carolina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696" behindDoc="1" locked="0" layoutInCell="1" allowOverlap="1" wp14:anchorId="33B98428" wp14:editId="6F0FCEEA">
              <wp:simplePos x="0" y="0"/>
              <wp:positionH relativeFrom="page">
                <wp:posOffset>5215255</wp:posOffset>
              </wp:positionH>
              <wp:positionV relativeFrom="page">
                <wp:posOffset>278765</wp:posOffset>
              </wp:positionV>
              <wp:extent cx="1755775" cy="177800"/>
              <wp:effectExtent l="0" t="0" r="1270" b="63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2C673" w14:textId="77777777" w:rsidR="00187B21" w:rsidRDefault="00187B21">
                          <w:pPr>
                            <w:spacing w:line="265" w:lineRule="exact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Second Extra Session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10.65pt;margin-top:21.95pt;width:138.25pt;height:14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" filled="f" stroked="f">
              <v:textbox inset="0,0,0,0">
                <w:txbxContent>
                  <w:p w14:paraId="2732C673" w14:textId="77777777" w:rsidR="00187B21" w:rsidRDefault="00187B21">
                    <w:pPr>
                      <w:spacing w:line="265" w:lineRule="exact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Second Extra Session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A8FAA" w14:textId="77777777" w:rsidR="00187B21" w:rsidRDefault="00187B21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720" behindDoc="1" locked="0" layoutInCell="1" allowOverlap="1" wp14:anchorId="4C81E5C9" wp14:editId="2E5936BF">
              <wp:simplePos x="0" y="0"/>
              <wp:positionH relativeFrom="page">
                <wp:posOffset>1078865</wp:posOffset>
              </wp:positionH>
              <wp:positionV relativeFrom="page">
                <wp:posOffset>231140</wp:posOffset>
              </wp:positionV>
              <wp:extent cx="6072505" cy="0"/>
              <wp:effectExtent l="12065" t="15240" r="24130" b="2286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.95pt,18.2pt" to="563.1pt,18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" strokeweight=".4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44" behindDoc="1" locked="0" layoutInCell="1" allowOverlap="1" wp14:anchorId="2F96185A" wp14:editId="2C30FBCE">
              <wp:simplePos x="0" y="0"/>
              <wp:positionH relativeFrom="page">
                <wp:posOffset>1084580</wp:posOffset>
              </wp:positionH>
              <wp:positionV relativeFrom="page">
                <wp:posOffset>278765</wp:posOffset>
              </wp:positionV>
              <wp:extent cx="2463165" cy="177800"/>
              <wp:effectExtent l="5080" t="0" r="0" b="63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28AA2" w14:textId="77777777" w:rsidR="00187B21" w:rsidRDefault="00187B21">
                          <w:pPr>
                            <w:spacing w:line="265" w:lineRule="exact"/>
                            <w:ind w:left="20" w:right="-1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General Assembly Of North Carolina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8" type="#_x0000_t202" style="position:absolute;margin-left:85.4pt;margin-top:21.95pt;width:193.95pt;height:14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" filled="f" stroked="f">
              <v:textbox inset="0,0,0,0">
                <w:txbxContent>
                  <w:p w14:paraId="67728AA2" w14:textId="77777777" w:rsidR="00187B21" w:rsidRDefault="00187B21">
                    <w:pPr>
                      <w:spacing w:line="265" w:lineRule="exact"/>
                      <w:ind w:left="20" w:right="-1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General Assembly Of North Carolina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6768" behindDoc="1" locked="0" layoutInCell="1" allowOverlap="1" wp14:anchorId="6E38CFC5" wp14:editId="1487B2C7">
              <wp:simplePos x="0" y="0"/>
              <wp:positionH relativeFrom="page">
                <wp:posOffset>5215255</wp:posOffset>
              </wp:positionH>
              <wp:positionV relativeFrom="page">
                <wp:posOffset>278765</wp:posOffset>
              </wp:positionV>
              <wp:extent cx="1755775" cy="177800"/>
              <wp:effectExtent l="0" t="0" r="127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98ED72" w14:textId="77777777" w:rsidR="00187B21" w:rsidRDefault="00187B21">
                          <w:pPr>
                            <w:spacing w:line="265" w:lineRule="exact"/>
                            <w:ind w:left="20" w:right="-2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Second Extra Session 2016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410.65pt;margin-top:21.95pt;width:138.25pt;height:14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" filled="f" stroked="f">
              <v:textbox inset="0,0,0,0">
                <w:txbxContent>
                  <w:p w14:paraId="3998ED72" w14:textId="77777777" w:rsidR="00187B21" w:rsidRDefault="00187B21">
                    <w:pPr>
                      <w:spacing w:line="265" w:lineRule="exact"/>
                      <w:ind w:left="20" w:right="-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Second Extra Session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A2BEA"/>
    <w:multiLevelType w:val="hybridMultilevel"/>
    <w:tmpl w:val="CF9885DA"/>
    <w:lvl w:ilvl="0" w:tplc="6568A47E">
      <w:start w:val="27"/>
      <w:numFmt w:val="decimal"/>
      <w:lvlText w:val="%1"/>
      <w:lvlJc w:val="left"/>
      <w:pPr>
        <w:ind w:left="708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2FAA8AC">
      <w:start w:val="1"/>
      <w:numFmt w:val="bullet"/>
      <w:lvlText w:val="•"/>
      <w:lvlJc w:val="left"/>
      <w:pPr>
        <w:ind w:left="1666" w:hanging="601"/>
      </w:pPr>
      <w:rPr>
        <w:rFonts w:hint="default"/>
      </w:rPr>
    </w:lvl>
    <w:lvl w:ilvl="2" w:tplc="822AE66A">
      <w:start w:val="1"/>
      <w:numFmt w:val="bullet"/>
      <w:lvlText w:val="•"/>
      <w:lvlJc w:val="left"/>
      <w:pPr>
        <w:ind w:left="2632" w:hanging="601"/>
      </w:pPr>
      <w:rPr>
        <w:rFonts w:hint="default"/>
      </w:rPr>
    </w:lvl>
    <w:lvl w:ilvl="3" w:tplc="13307B6C">
      <w:start w:val="1"/>
      <w:numFmt w:val="bullet"/>
      <w:lvlText w:val="•"/>
      <w:lvlJc w:val="left"/>
      <w:pPr>
        <w:ind w:left="3598" w:hanging="601"/>
      </w:pPr>
      <w:rPr>
        <w:rFonts w:hint="default"/>
      </w:rPr>
    </w:lvl>
    <w:lvl w:ilvl="4" w:tplc="71F8A016">
      <w:start w:val="1"/>
      <w:numFmt w:val="bullet"/>
      <w:lvlText w:val="•"/>
      <w:lvlJc w:val="left"/>
      <w:pPr>
        <w:ind w:left="4564" w:hanging="601"/>
      </w:pPr>
      <w:rPr>
        <w:rFonts w:hint="default"/>
      </w:rPr>
    </w:lvl>
    <w:lvl w:ilvl="5" w:tplc="F1CE101E">
      <w:start w:val="1"/>
      <w:numFmt w:val="bullet"/>
      <w:lvlText w:val="•"/>
      <w:lvlJc w:val="left"/>
      <w:pPr>
        <w:ind w:left="5530" w:hanging="601"/>
      </w:pPr>
      <w:rPr>
        <w:rFonts w:hint="default"/>
      </w:rPr>
    </w:lvl>
    <w:lvl w:ilvl="6" w:tplc="92BCC02E">
      <w:start w:val="1"/>
      <w:numFmt w:val="bullet"/>
      <w:lvlText w:val="•"/>
      <w:lvlJc w:val="left"/>
      <w:pPr>
        <w:ind w:left="6496" w:hanging="601"/>
      </w:pPr>
      <w:rPr>
        <w:rFonts w:hint="default"/>
      </w:rPr>
    </w:lvl>
    <w:lvl w:ilvl="7" w:tplc="486269B2">
      <w:start w:val="1"/>
      <w:numFmt w:val="bullet"/>
      <w:lvlText w:val="•"/>
      <w:lvlJc w:val="left"/>
      <w:pPr>
        <w:ind w:left="7462" w:hanging="601"/>
      </w:pPr>
      <w:rPr>
        <w:rFonts w:hint="default"/>
      </w:rPr>
    </w:lvl>
    <w:lvl w:ilvl="8" w:tplc="6484B648">
      <w:start w:val="1"/>
      <w:numFmt w:val="bullet"/>
      <w:lvlText w:val="•"/>
      <w:lvlJc w:val="left"/>
      <w:pPr>
        <w:ind w:left="8428" w:hanging="601"/>
      </w:pPr>
      <w:rPr>
        <w:rFonts w:hint="default"/>
      </w:rPr>
    </w:lvl>
  </w:abstractNum>
  <w:abstractNum w:abstractNumId="1">
    <w:nsid w:val="0CA25761"/>
    <w:multiLevelType w:val="hybridMultilevel"/>
    <w:tmpl w:val="E5385A52"/>
    <w:lvl w:ilvl="0" w:tplc="505EB666">
      <w:start w:val="23"/>
      <w:numFmt w:val="decimal"/>
      <w:lvlText w:val="%1"/>
      <w:lvlJc w:val="left"/>
      <w:pPr>
        <w:ind w:left="708" w:hanging="601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FB4AF782">
      <w:start w:val="1"/>
      <w:numFmt w:val="decimal"/>
      <w:lvlText w:val="%2"/>
      <w:lvlJc w:val="left"/>
      <w:pPr>
        <w:ind w:left="1788" w:hanging="15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7AC48B8">
      <w:start w:val="1"/>
      <w:numFmt w:val="bullet"/>
      <w:lvlText w:val="•"/>
      <w:lvlJc w:val="left"/>
      <w:pPr>
        <w:ind w:left="2728" w:hanging="1561"/>
      </w:pPr>
      <w:rPr>
        <w:rFonts w:hint="default"/>
      </w:rPr>
    </w:lvl>
    <w:lvl w:ilvl="3" w:tplc="16FC1996">
      <w:start w:val="1"/>
      <w:numFmt w:val="bullet"/>
      <w:lvlText w:val="•"/>
      <w:lvlJc w:val="left"/>
      <w:pPr>
        <w:ind w:left="3677" w:hanging="1561"/>
      </w:pPr>
      <w:rPr>
        <w:rFonts w:hint="default"/>
      </w:rPr>
    </w:lvl>
    <w:lvl w:ilvl="4" w:tplc="10A28C54">
      <w:start w:val="1"/>
      <w:numFmt w:val="bullet"/>
      <w:lvlText w:val="•"/>
      <w:lvlJc w:val="left"/>
      <w:pPr>
        <w:ind w:left="4626" w:hanging="1561"/>
      </w:pPr>
      <w:rPr>
        <w:rFonts w:hint="default"/>
      </w:rPr>
    </w:lvl>
    <w:lvl w:ilvl="5" w:tplc="E250B9C8">
      <w:start w:val="1"/>
      <w:numFmt w:val="bullet"/>
      <w:lvlText w:val="•"/>
      <w:lvlJc w:val="left"/>
      <w:pPr>
        <w:ind w:left="5575" w:hanging="1561"/>
      </w:pPr>
      <w:rPr>
        <w:rFonts w:hint="default"/>
      </w:rPr>
    </w:lvl>
    <w:lvl w:ilvl="6" w:tplc="BF5A6F2C">
      <w:start w:val="1"/>
      <w:numFmt w:val="bullet"/>
      <w:lvlText w:val="•"/>
      <w:lvlJc w:val="left"/>
      <w:pPr>
        <w:ind w:left="6524" w:hanging="1561"/>
      </w:pPr>
      <w:rPr>
        <w:rFonts w:hint="default"/>
      </w:rPr>
    </w:lvl>
    <w:lvl w:ilvl="7" w:tplc="70586808">
      <w:start w:val="1"/>
      <w:numFmt w:val="bullet"/>
      <w:lvlText w:val="•"/>
      <w:lvlJc w:val="left"/>
      <w:pPr>
        <w:ind w:left="7473" w:hanging="1561"/>
      </w:pPr>
      <w:rPr>
        <w:rFonts w:hint="default"/>
      </w:rPr>
    </w:lvl>
    <w:lvl w:ilvl="8" w:tplc="94785BFE">
      <w:start w:val="1"/>
      <w:numFmt w:val="bullet"/>
      <w:lvlText w:val="•"/>
      <w:lvlJc w:val="left"/>
      <w:pPr>
        <w:ind w:left="8422" w:hanging="1561"/>
      </w:pPr>
      <w:rPr>
        <w:rFonts w:hint="default"/>
      </w:rPr>
    </w:lvl>
  </w:abstractNum>
  <w:abstractNum w:abstractNumId="2">
    <w:nsid w:val="12310984"/>
    <w:multiLevelType w:val="hybridMultilevel"/>
    <w:tmpl w:val="6A0E3C34"/>
    <w:lvl w:ilvl="0" w:tplc="00BEDB68">
      <w:start w:val="40"/>
      <w:numFmt w:val="decimal"/>
      <w:lvlText w:val="%1"/>
      <w:lvlJc w:val="left"/>
      <w:pPr>
        <w:ind w:left="708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E5D25AC6">
      <w:start w:val="1"/>
      <w:numFmt w:val="bullet"/>
      <w:lvlText w:val="•"/>
      <w:lvlJc w:val="left"/>
      <w:pPr>
        <w:ind w:left="1666" w:hanging="601"/>
      </w:pPr>
      <w:rPr>
        <w:rFonts w:hint="default"/>
      </w:rPr>
    </w:lvl>
    <w:lvl w:ilvl="2" w:tplc="F26A7D08">
      <w:start w:val="1"/>
      <w:numFmt w:val="bullet"/>
      <w:lvlText w:val="•"/>
      <w:lvlJc w:val="left"/>
      <w:pPr>
        <w:ind w:left="2632" w:hanging="601"/>
      </w:pPr>
      <w:rPr>
        <w:rFonts w:hint="default"/>
      </w:rPr>
    </w:lvl>
    <w:lvl w:ilvl="3" w:tplc="3A4CE8B6">
      <w:start w:val="1"/>
      <w:numFmt w:val="bullet"/>
      <w:lvlText w:val="•"/>
      <w:lvlJc w:val="left"/>
      <w:pPr>
        <w:ind w:left="3598" w:hanging="601"/>
      </w:pPr>
      <w:rPr>
        <w:rFonts w:hint="default"/>
      </w:rPr>
    </w:lvl>
    <w:lvl w:ilvl="4" w:tplc="0B80686C">
      <w:start w:val="1"/>
      <w:numFmt w:val="bullet"/>
      <w:lvlText w:val="•"/>
      <w:lvlJc w:val="left"/>
      <w:pPr>
        <w:ind w:left="4564" w:hanging="601"/>
      </w:pPr>
      <w:rPr>
        <w:rFonts w:hint="default"/>
      </w:rPr>
    </w:lvl>
    <w:lvl w:ilvl="5" w:tplc="8F0646FE">
      <w:start w:val="1"/>
      <w:numFmt w:val="bullet"/>
      <w:lvlText w:val="•"/>
      <w:lvlJc w:val="left"/>
      <w:pPr>
        <w:ind w:left="5530" w:hanging="601"/>
      </w:pPr>
      <w:rPr>
        <w:rFonts w:hint="default"/>
      </w:rPr>
    </w:lvl>
    <w:lvl w:ilvl="6" w:tplc="D23A73D0">
      <w:start w:val="1"/>
      <w:numFmt w:val="bullet"/>
      <w:lvlText w:val="•"/>
      <w:lvlJc w:val="left"/>
      <w:pPr>
        <w:ind w:left="6496" w:hanging="601"/>
      </w:pPr>
      <w:rPr>
        <w:rFonts w:hint="default"/>
      </w:rPr>
    </w:lvl>
    <w:lvl w:ilvl="7" w:tplc="5F2EBC38">
      <w:start w:val="1"/>
      <w:numFmt w:val="bullet"/>
      <w:lvlText w:val="•"/>
      <w:lvlJc w:val="left"/>
      <w:pPr>
        <w:ind w:left="7462" w:hanging="601"/>
      </w:pPr>
      <w:rPr>
        <w:rFonts w:hint="default"/>
      </w:rPr>
    </w:lvl>
    <w:lvl w:ilvl="8" w:tplc="4AD2F2A8">
      <w:start w:val="1"/>
      <w:numFmt w:val="bullet"/>
      <w:lvlText w:val="•"/>
      <w:lvlJc w:val="left"/>
      <w:pPr>
        <w:ind w:left="8428" w:hanging="601"/>
      </w:pPr>
      <w:rPr>
        <w:rFonts w:hint="default"/>
      </w:rPr>
    </w:lvl>
  </w:abstractNum>
  <w:abstractNum w:abstractNumId="3">
    <w:nsid w:val="2F6B49C3"/>
    <w:multiLevelType w:val="hybridMultilevel"/>
    <w:tmpl w:val="F9BAF59A"/>
    <w:lvl w:ilvl="0" w:tplc="BF628F8C">
      <w:start w:val="1"/>
      <w:numFmt w:val="decimal"/>
      <w:lvlText w:val="%1"/>
      <w:lvlJc w:val="left"/>
      <w:pPr>
        <w:ind w:left="108" w:hanging="2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B705D84">
      <w:start w:val="1"/>
      <w:numFmt w:val="bullet"/>
      <w:lvlText w:val="•"/>
      <w:lvlJc w:val="left"/>
      <w:pPr>
        <w:ind w:left="1126" w:hanging="2281"/>
      </w:pPr>
      <w:rPr>
        <w:rFonts w:hint="default"/>
      </w:rPr>
    </w:lvl>
    <w:lvl w:ilvl="2" w:tplc="1F66EFAA">
      <w:start w:val="1"/>
      <w:numFmt w:val="bullet"/>
      <w:lvlText w:val="•"/>
      <w:lvlJc w:val="left"/>
      <w:pPr>
        <w:ind w:left="2152" w:hanging="2281"/>
      </w:pPr>
      <w:rPr>
        <w:rFonts w:hint="default"/>
      </w:rPr>
    </w:lvl>
    <w:lvl w:ilvl="3" w:tplc="EEF276EE">
      <w:start w:val="1"/>
      <w:numFmt w:val="bullet"/>
      <w:lvlText w:val="•"/>
      <w:lvlJc w:val="left"/>
      <w:pPr>
        <w:ind w:left="3178" w:hanging="2281"/>
      </w:pPr>
      <w:rPr>
        <w:rFonts w:hint="default"/>
      </w:rPr>
    </w:lvl>
    <w:lvl w:ilvl="4" w:tplc="E962F8EA">
      <w:start w:val="1"/>
      <w:numFmt w:val="bullet"/>
      <w:lvlText w:val="•"/>
      <w:lvlJc w:val="left"/>
      <w:pPr>
        <w:ind w:left="4204" w:hanging="2281"/>
      </w:pPr>
      <w:rPr>
        <w:rFonts w:hint="default"/>
      </w:rPr>
    </w:lvl>
    <w:lvl w:ilvl="5" w:tplc="CE960278">
      <w:start w:val="1"/>
      <w:numFmt w:val="bullet"/>
      <w:lvlText w:val="•"/>
      <w:lvlJc w:val="left"/>
      <w:pPr>
        <w:ind w:left="5230" w:hanging="2281"/>
      </w:pPr>
      <w:rPr>
        <w:rFonts w:hint="default"/>
      </w:rPr>
    </w:lvl>
    <w:lvl w:ilvl="6" w:tplc="19AC470A">
      <w:start w:val="1"/>
      <w:numFmt w:val="bullet"/>
      <w:lvlText w:val="•"/>
      <w:lvlJc w:val="left"/>
      <w:pPr>
        <w:ind w:left="6256" w:hanging="2281"/>
      </w:pPr>
      <w:rPr>
        <w:rFonts w:hint="default"/>
      </w:rPr>
    </w:lvl>
    <w:lvl w:ilvl="7" w:tplc="D182DE0E">
      <w:start w:val="1"/>
      <w:numFmt w:val="bullet"/>
      <w:lvlText w:val="•"/>
      <w:lvlJc w:val="left"/>
      <w:pPr>
        <w:ind w:left="7282" w:hanging="2281"/>
      </w:pPr>
      <w:rPr>
        <w:rFonts w:hint="default"/>
      </w:rPr>
    </w:lvl>
    <w:lvl w:ilvl="8" w:tplc="5902FD1E">
      <w:start w:val="1"/>
      <w:numFmt w:val="bullet"/>
      <w:lvlText w:val="•"/>
      <w:lvlJc w:val="left"/>
      <w:pPr>
        <w:ind w:left="8308" w:hanging="2281"/>
      </w:pPr>
      <w:rPr>
        <w:rFonts w:hint="default"/>
      </w:rPr>
    </w:lvl>
  </w:abstractNum>
  <w:abstractNum w:abstractNumId="4">
    <w:nsid w:val="57617A87"/>
    <w:multiLevelType w:val="hybridMultilevel"/>
    <w:tmpl w:val="A3707A88"/>
    <w:lvl w:ilvl="0" w:tplc="2B886422">
      <w:start w:val="1"/>
      <w:numFmt w:val="decimal"/>
      <w:lvlText w:val="%1"/>
      <w:lvlJc w:val="left"/>
      <w:pPr>
        <w:ind w:left="108" w:hanging="386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1" w:tplc="081A3E20">
      <w:start w:val="1"/>
      <w:numFmt w:val="bullet"/>
      <w:lvlText w:val="•"/>
      <w:lvlJc w:val="left"/>
      <w:pPr>
        <w:ind w:left="1122" w:hanging="3868"/>
      </w:pPr>
      <w:rPr>
        <w:rFonts w:hint="default"/>
      </w:rPr>
    </w:lvl>
    <w:lvl w:ilvl="2" w:tplc="9A8670B8">
      <w:start w:val="1"/>
      <w:numFmt w:val="bullet"/>
      <w:lvlText w:val="•"/>
      <w:lvlJc w:val="left"/>
      <w:pPr>
        <w:ind w:left="2144" w:hanging="3868"/>
      </w:pPr>
      <w:rPr>
        <w:rFonts w:hint="default"/>
      </w:rPr>
    </w:lvl>
    <w:lvl w:ilvl="3" w:tplc="DE90EFC2">
      <w:start w:val="1"/>
      <w:numFmt w:val="bullet"/>
      <w:lvlText w:val="•"/>
      <w:lvlJc w:val="left"/>
      <w:pPr>
        <w:ind w:left="3166" w:hanging="3868"/>
      </w:pPr>
      <w:rPr>
        <w:rFonts w:hint="default"/>
      </w:rPr>
    </w:lvl>
    <w:lvl w:ilvl="4" w:tplc="7020D720">
      <w:start w:val="1"/>
      <w:numFmt w:val="bullet"/>
      <w:lvlText w:val="•"/>
      <w:lvlJc w:val="left"/>
      <w:pPr>
        <w:ind w:left="4188" w:hanging="3868"/>
      </w:pPr>
      <w:rPr>
        <w:rFonts w:hint="default"/>
      </w:rPr>
    </w:lvl>
    <w:lvl w:ilvl="5" w:tplc="6D5015D8">
      <w:start w:val="1"/>
      <w:numFmt w:val="bullet"/>
      <w:lvlText w:val="•"/>
      <w:lvlJc w:val="left"/>
      <w:pPr>
        <w:ind w:left="5210" w:hanging="3868"/>
      </w:pPr>
      <w:rPr>
        <w:rFonts w:hint="default"/>
      </w:rPr>
    </w:lvl>
    <w:lvl w:ilvl="6" w:tplc="57444DFC">
      <w:start w:val="1"/>
      <w:numFmt w:val="bullet"/>
      <w:lvlText w:val="•"/>
      <w:lvlJc w:val="left"/>
      <w:pPr>
        <w:ind w:left="6232" w:hanging="3868"/>
      </w:pPr>
      <w:rPr>
        <w:rFonts w:hint="default"/>
      </w:rPr>
    </w:lvl>
    <w:lvl w:ilvl="7" w:tplc="0A26BC10">
      <w:start w:val="1"/>
      <w:numFmt w:val="bullet"/>
      <w:lvlText w:val="•"/>
      <w:lvlJc w:val="left"/>
      <w:pPr>
        <w:ind w:left="7254" w:hanging="3868"/>
      </w:pPr>
      <w:rPr>
        <w:rFonts w:hint="default"/>
      </w:rPr>
    </w:lvl>
    <w:lvl w:ilvl="8" w:tplc="39AA824E">
      <w:start w:val="1"/>
      <w:numFmt w:val="bullet"/>
      <w:lvlText w:val="•"/>
      <w:lvlJc w:val="left"/>
      <w:pPr>
        <w:ind w:left="8276" w:hanging="3868"/>
      </w:pPr>
      <w:rPr>
        <w:rFonts w:hint="default"/>
      </w:rPr>
    </w:lvl>
  </w:abstractNum>
  <w:abstractNum w:abstractNumId="5">
    <w:nsid w:val="661615C1"/>
    <w:multiLevelType w:val="hybridMultilevel"/>
    <w:tmpl w:val="A16066E6"/>
    <w:lvl w:ilvl="0" w:tplc="F0BE3060">
      <w:start w:val="1"/>
      <w:numFmt w:val="decimal"/>
      <w:lvlText w:val="%1"/>
      <w:lvlJc w:val="left"/>
      <w:pPr>
        <w:ind w:left="108" w:hanging="1561"/>
        <w:jc w:val="righ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4430760C">
      <w:start w:val="1"/>
      <w:numFmt w:val="bullet"/>
      <w:lvlText w:val="•"/>
      <w:lvlJc w:val="left"/>
      <w:pPr>
        <w:ind w:left="1126" w:hanging="1561"/>
      </w:pPr>
      <w:rPr>
        <w:rFonts w:hint="default"/>
      </w:rPr>
    </w:lvl>
    <w:lvl w:ilvl="2" w:tplc="2DD0E814">
      <w:start w:val="1"/>
      <w:numFmt w:val="bullet"/>
      <w:lvlText w:val="•"/>
      <w:lvlJc w:val="left"/>
      <w:pPr>
        <w:ind w:left="2152" w:hanging="1561"/>
      </w:pPr>
      <w:rPr>
        <w:rFonts w:hint="default"/>
      </w:rPr>
    </w:lvl>
    <w:lvl w:ilvl="3" w:tplc="CAF6FE22">
      <w:start w:val="1"/>
      <w:numFmt w:val="bullet"/>
      <w:lvlText w:val="•"/>
      <w:lvlJc w:val="left"/>
      <w:pPr>
        <w:ind w:left="3178" w:hanging="1561"/>
      </w:pPr>
      <w:rPr>
        <w:rFonts w:hint="default"/>
      </w:rPr>
    </w:lvl>
    <w:lvl w:ilvl="4" w:tplc="F0C2E7D4">
      <w:start w:val="1"/>
      <w:numFmt w:val="bullet"/>
      <w:lvlText w:val="•"/>
      <w:lvlJc w:val="left"/>
      <w:pPr>
        <w:ind w:left="4204" w:hanging="1561"/>
      </w:pPr>
      <w:rPr>
        <w:rFonts w:hint="default"/>
      </w:rPr>
    </w:lvl>
    <w:lvl w:ilvl="5" w:tplc="7414929E">
      <w:start w:val="1"/>
      <w:numFmt w:val="bullet"/>
      <w:lvlText w:val="•"/>
      <w:lvlJc w:val="left"/>
      <w:pPr>
        <w:ind w:left="5230" w:hanging="1561"/>
      </w:pPr>
      <w:rPr>
        <w:rFonts w:hint="default"/>
      </w:rPr>
    </w:lvl>
    <w:lvl w:ilvl="6" w:tplc="4E7EAE1A">
      <w:start w:val="1"/>
      <w:numFmt w:val="bullet"/>
      <w:lvlText w:val="•"/>
      <w:lvlJc w:val="left"/>
      <w:pPr>
        <w:ind w:left="6256" w:hanging="1561"/>
      </w:pPr>
      <w:rPr>
        <w:rFonts w:hint="default"/>
      </w:rPr>
    </w:lvl>
    <w:lvl w:ilvl="7" w:tplc="A2F2D09C">
      <w:start w:val="1"/>
      <w:numFmt w:val="bullet"/>
      <w:lvlText w:val="•"/>
      <w:lvlJc w:val="left"/>
      <w:pPr>
        <w:ind w:left="7282" w:hanging="1561"/>
      </w:pPr>
      <w:rPr>
        <w:rFonts w:hint="default"/>
      </w:rPr>
    </w:lvl>
    <w:lvl w:ilvl="8" w:tplc="9CE695AA">
      <w:start w:val="1"/>
      <w:numFmt w:val="bullet"/>
      <w:lvlText w:val="•"/>
      <w:lvlJc w:val="left"/>
      <w:pPr>
        <w:ind w:left="8308" w:hanging="1561"/>
      </w:pPr>
      <w:rPr>
        <w:rFonts w:hint="default"/>
      </w:rPr>
    </w:lvl>
  </w:abstractNum>
  <w:abstractNum w:abstractNumId="6">
    <w:nsid w:val="70F5265F"/>
    <w:multiLevelType w:val="hybridMultilevel"/>
    <w:tmpl w:val="97C4D4D8"/>
    <w:lvl w:ilvl="0" w:tplc="D8C816BC">
      <w:start w:val="30"/>
      <w:numFmt w:val="decimal"/>
      <w:lvlText w:val="%1"/>
      <w:lvlJc w:val="left"/>
      <w:pPr>
        <w:ind w:left="108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7E3083FA">
      <w:start w:val="1"/>
      <w:numFmt w:val="bullet"/>
      <w:lvlText w:val="•"/>
      <w:lvlJc w:val="left"/>
      <w:pPr>
        <w:ind w:left="1126" w:hanging="601"/>
      </w:pPr>
      <w:rPr>
        <w:rFonts w:hint="default"/>
      </w:rPr>
    </w:lvl>
    <w:lvl w:ilvl="2" w:tplc="B3043C52">
      <w:start w:val="1"/>
      <w:numFmt w:val="bullet"/>
      <w:lvlText w:val="•"/>
      <w:lvlJc w:val="left"/>
      <w:pPr>
        <w:ind w:left="2152" w:hanging="601"/>
      </w:pPr>
      <w:rPr>
        <w:rFonts w:hint="default"/>
      </w:rPr>
    </w:lvl>
    <w:lvl w:ilvl="3" w:tplc="6C206012">
      <w:start w:val="1"/>
      <w:numFmt w:val="bullet"/>
      <w:lvlText w:val="•"/>
      <w:lvlJc w:val="left"/>
      <w:pPr>
        <w:ind w:left="3178" w:hanging="601"/>
      </w:pPr>
      <w:rPr>
        <w:rFonts w:hint="default"/>
      </w:rPr>
    </w:lvl>
    <w:lvl w:ilvl="4" w:tplc="0C6CF9EA">
      <w:start w:val="1"/>
      <w:numFmt w:val="bullet"/>
      <w:lvlText w:val="•"/>
      <w:lvlJc w:val="left"/>
      <w:pPr>
        <w:ind w:left="4204" w:hanging="601"/>
      </w:pPr>
      <w:rPr>
        <w:rFonts w:hint="default"/>
      </w:rPr>
    </w:lvl>
    <w:lvl w:ilvl="5" w:tplc="4A6444B0">
      <w:start w:val="1"/>
      <w:numFmt w:val="bullet"/>
      <w:lvlText w:val="•"/>
      <w:lvlJc w:val="left"/>
      <w:pPr>
        <w:ind w:left="5230" w:hanging="601"/>
      </w:pPr>
      <w:rPr>
        <w:rFonts w:hint="default"/>
      </w:rPr>
    </w:lvl>
    <w:lvl w:ilvl="6" w:tplc="7FCC58F2">
      <w:start w:val="1"/>
      <w:numFmt w:val="bullet"/>
      <w:lvlText w:val="•"/>
      <w:lvlJc w:val="left"/>
      <w:pPr>
        <w:ind w:left="6256" w:hanging="601"/>
      </w:pPr>
      <w:rPr>
        <w:rFonts w:hint="default"/>
      </w:rPr>
    </w:lvl>
    <w:lvl w:ilvl="7" w:tplc="A75E5D78">
      <w:start w:val="1"/>
      <w:numFmt w:val="bullet"/>
      <w:lvlText w:val="•"/>
      <w:lvlJc w:val="left"/>
      <w:pPr>
        <w:ind w:left="7282" w:hanging="601"/>
      </w:pPr>
      <w:rPr>
        <w:rFonts w:hint="default"/>
      </w:rPr>
    </w:lvl>
    <w:lvl w:ilvl="8" w:tplc="16CC175E">
      <w:start w:val="1"/>
      <w:numFmt w:val="bullet"/>
      <w:lvlText w:val="•"/>
      <w:lvlJc w:val="left"/>
      <w:pPr>
        <w:ind w:left="8308" w:hanging="601"/>
      </w:pPr>
      <w:rPr>
        <w:rFonts w:hint="default"/>
      </w:rPr>
    </w:lvl>
  </w:abstractNum>
  <w:abstractNum w:abstractNumId="7">
    <w:nsid w:val="7A402A1C"/>
    <w:multiLevelType w:val="hybridMultilevel"/>
    <w:tmpl w:val="4FEEE746"/>
    <w:lvl w:ilvl="0" w:tplc="005E98BE">
      <w:start w:val="20"/>
      <w:numFmt w:val="decimal"/>
      <w:lvlText w:val="%1"/>
      <w:lvlJc w:val="left"/>
      <w:pPr>
        <w:ind w:left="708" w:hanging="60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34121296">
      <w:start w:val="3"/>
      <w:numFmt w:val="decimal"/>
      <w:lvlText w:val="%2"/>
      <w:lvlJc w:val="left"/>
      <w:pPr>
        <w:ind w:left="108" w:hanging="84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 w:tplc="6BE6BFDE">
      <w:start w:val="1"/>
      <w:numFmt w:val="bullet"/>
      <w:lvlText w:val="•"/>
      <w:lvlJc w:val="left"/>
      <w:pPr>
        <w:ind w:left="1773" w:hanging="841"/>
      </w:pPr>
      <w:rPr>
        <w:rFonts w:hint="default"/>
      </w:rPr>
    </w:lvl>
    <w:lvl w:ilvl="3" w:tplc="43BAC662">
      <w:start w:val="1"/>
      <w:numFmt w:val="bullet"/>
      <w:lvlText w:val="•"/>
      <w:lvlJc w:val="left"/>
      <w:pPr>
        <w:ind w:left="2846" w:hanging="841"/>
      </w:pPr>
      <w:rPr>
        <w:rFonts w:hint="default"/>
      </w:rPr>
    </w:lvl>
    <w:lvl w:ilvl="4" w:tplc="4AD41CB4">
      <w:start w:val="1"/>
      <w:numFmt w:val="bullet"/>
      <w:lvlText w:val="•"/>
      <w:lvlJc w:val="left"/>
      <w:pPr>
        <w:ind w:left="3920" w:hanging="841"/>
      </w:pPr>
      <w:rPr>
        <w:rFonts w:hint="default"/>
      </w:rPr>
    </w:lvl>
    <w:lvl w:ilvl="5" w:tplc="74DE0B62">
      <w:start w:val="1"/>
      <w:numFmt w:val="bullet"/>
      <w:lvlText w:val="•"/>
      <w:lvlJc w:val="left"/>
      <w:pPr>
        <w:ind w:left="4993" w:hanging="841"/>
      </w:pPr>
      <w:rPr>
        <w:rFonts w:hint="default"/>
      </w:rPr>
    </w:lvl>
    <w:lvl w:ilvl="6" w:tplc="32486F84">
      <w:start w:val="1"/>
      <w:numFmt w:val="bullet"/>
      <w:lvlText w:val="•"/>
      <w:lvlJc w:val="left"/>
      <w:pPr>
        <w:ind w:left="6066" w:hanging="841"/>
      </w:pPr>
      <w:rPr>
        <w:rFonts w:hint="default"/>
      </w:rPr>
    </w:lvl>
    <w:lvl w:ilvl="7" w:tplc="7AF6D65C">
      <w:start w:val="1"/>
      <w:numFmt w:val="bullet"/>
      <w:lvlText w:val="•"/>
      <w:lvlJc w:val="left"/>
      <w:pPr>
        <w:ind w:left="7140" w:hanging="841"/>
      </w:pPr>
      <w:rPr>
        <w:rFonts w:hint="default"/>
      </w:rPr>
    </w:lvl>
    <w:lvl w:ilvl="8" w:tplc="1A4E769C">
      <w:start w:val="1"/>
      <w:numFmt w:val="bullet"/>
      <w:lvlText w:val="•"/>
      <w:lvlJc w:val="left"/>
      <w:pPr>
        <w:ind w:left="8213" w:hanging="841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80"/>
    <w:rsid w:val="00187B21"/>
    <w:rsid w:val="002F13E9"/>
    <w:rsid w:val="008B2073"/>
    <w:rsid w:val="00902580"/>
    <w:rsid w:val="00EB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8C3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08" w:hanging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8" w:hanging="6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8" w:hanging="60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08" w:hanging="6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08" w:hanging="6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8" w:hanging="6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2595</Words>
  <Characters>14798</Characters>
  <Application>Microsoft Macintosh Word</Application>
  <DocSecurity>0</DocSecurity>
  <Lines>123</Lines>
  <Paragraphs>34</Paragraphs>
  <ScaleCrop>false</ScaleCrop>
  <Company>Georgetown Law</Company>
  <LinksUpToDate>false</LinksUpToDate>
  <CharactersWithSpaces>17359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Chai Feldblum</cp:lastModifiedBy>
  <cp:revision>2</cp:revision>
  <dcterms:created xsi:type="dcterms:W3CDTF">2016-04-02T17:06:00Z</dcterms:created>
  <dcterms:modified xsi:type="dcterms:W3CDTF">2016-04-02T17:06:00Z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2016-03-25T00:00:00Z</vt:filetime>
  </property>
</Properties>
</file>